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4A0"/>
      </w:tblPr>
      <w:tblGrid>
        <w:gridCol w:w="7668"/>
      </w:tblGrid>
      <w:tr w:rsidR="00A523CB" w:rsidRPr="0089135A" w:rsidTr="00DA4174">
        <w:trPr>
          <w:jc w:val="center"/>
        </w:trPr>
        <w:tc>
          <w:tcPr>
            <w:tcW w:w="7668" w:type="dxa"/>
          </w:tcPr>
          <w:p w:rsidR="00A523CB" w:rsidRPr="0089135A" w:rsidRDefault="00A523CB" w:rsidP="002F6AC9">
            <w:pPr>
              <w:ind w:right="-270"/>
              <w:jc w:val="center"/>
              <w:rPr>
                <w:b/>
                <w:sz w:val="20"/>
                <w:szCs w:val="20"/>
              </w:rPr>
            </w:pPr>
          </w:p>
        </w:tc>
      </w:tr>
      <w:tr w:rsidR="00A523CB" w:rsidRPr="0089135A" w:rsidTr="00DA4174">
        <w:trPr>
          <w:jc w:val="center"/>
        </w:trPr>
        <w:tc>
          <w:tcPr>
            <w:tcW w:w="7668" w:type="dxa"/>
          </w:tcPr>
          <w:p w:rsidR="0030061A" w:rsidRPr="004F2076" w:rsidRDefault="0030061A" w:rsidP="0030061A">
            <w:pPr>
              <w:pStyle w:val="NoSpacing"/>
              <w:jc w:val="center"/>
              <w:rPr>
                <w:rFonts w:ascii="Times New Roman" w:hAnsi="Times New Roman"/>
                <w:sz w:val="20"/>
                <w:szCs w:val="20"/>
              </w:rPr>
            </w:pPr>
            <w:r w:rsidRPr="00F96E85">
              <w:rPr>
                <w:rFonts w:ascii="Times New Roman" w:hAnsi="Times New Roman"/>
                <w:noProof/>
                <w:color w:val="000000" w:themeColor="text1"/>
                <w:sz w:val="20"/>
                <w:szCs w:val="20"/>
              </w:rPr>
              <w:drawing>
                <wp:inline distT="0" distB="0" distL="0" distR="0">
                  <wp:extent cx="2051914" cy="870509"/>
                  <wp:effectExtent l="19050" t="0" r="5486" b="0"/>
                  <wp:docPr id="3" name="Picture 1" descr="ind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ex.png"/>
                          <pic:cNvPicPr/>
                        </pic:nvPicPr>
                        <pic:blipFill>
                          <a:blip r:embed="rId8" cstate="print"/>
                          <a:stretch>
                            <a:fillRect/>
                          </a:stretch>
                        </pic:blipFill>
                        <pic:spPr>
                          <a:xfrm>
                            <a:off x="0" y="0"/>
                            <a:ext cx="2055877" cy="872190"/>
                          </a:xfrm>
                          <a:prstGeom prst="rect">
                            <a:avLst/>
                          </a:prstGeom>
                        </pic:spPr>
                      </pic:pic>
                    </a:graphicData>
                  </a:graphic>
                </wp:inline>
              </w:drawing>
            </w:r>
          </w:p>
          <w:p w:rsidR="0030061A" w:rsidRPr="004F2076" w:rsidRDefault="005C1F26" w:rsidP="0030061A">
            <w:pPr>
              <w:pStyle w:val="NoSpacing"/>
              <w:jc w:val="center"/>
              <w:rPr>
                <w:rFonts w:ascii="Times New Roman" w:hAnsi="Times New Roman"/>
                <w:b/>
                <w:sz w:val="32"/>
              </w:rPr>
            </w:pPr>
            <w:r>
              <w:rPr>
                <w:rFonts w:ascii="Times New Roman" w:hAnsi="Times New Roman"/>
                <w:b/>
                <w:sz w:val="32"/>
              </w:rPr>
              <w:t>Asian University for Women</w:t>
            </w:r>
          </w:p>
          <w:p w:rsidR="0030061A" w:rsidRPr="004F2076" w:rsidRDefault="0030061A" w:rsidP="0030061A">
            <w:pPr>
              <w:pStyle w:val="NoSpacing"/>
              <w:jc w:val="center"/>
              <w:rPr>
                <w:rFonts w:ascii="Times New Roman" w:hAnsi="Times New Roman"/>
                <w:sz w:val="20"/>
                <w:szCs w:val="20"/>
              </w:rPr>
            </w:pPr>
          </w:p>
          <w:p w:rsidR="0030061A" w:rsidRPr="001054CD" w:rsidRDefault="0030061A" w:rsidP="0030061A">
            <w:pPr>
              <w:pStyle w:val="NoSpacing"/>
              <w:ind w:left="540" w:hanging="540"/>
              <w:rPr>
                <w:rFonts w:ascii="Times New Roman" w:hAnsi="Times New Roman"/>
                <w:b/>
              </w:rPr>
            </w:pPr>
            <w:r w:rsidRPr="004F2076">
              <w:rPr>
                <w:rFonts w:ascii="Times New Roman" w:hAnsi="Times New Roman"/>
                <w:b/>
              </w:rPr>
              <w:t xml:space="preserve">1. </w:t>
            </w:r>
            <w:r w:rsidRPr="004F2076">
              <w:rPr>
                <w:rFonts w:ascii="Times New Roman" w:hAnsi="Times New Roman"/>
                <w:b/>
              </w:rPr>
              <w:tab/>
            </w:r>
            <w:r>
              <w:rPr>
                <w:rFonts w:ascii="Times New Roman" w:hAnsi="Times New Roman"/>
                <w:b/>
              </w:rPr>
              <w:t>Type of University</w:t>
            </w:r>
            <w:r>
              <w:rPr>
                <w:rFonts w:ascii="Times New Roman" w:hAnsi="Times New Roman"/>
                <w:b/>
              </w:rPr>
              <w:tab/>
            </w:r>
            <w:r>
              <w:rPr>
                <w:rFonts w:ascii="Times New Roman" w:hAnsi="Times New Roman"/>
                <w:b/>
              </w:rPr>
              <w:tab/>
            </w:r>
            <w:r>
              <w:rPr>
                <w:rFonts w:ascii="Times New Roman" w:hAnsi="Times New Roman"/>
                <w:b/>
              </w:rPr>
              <w:tab/>
            </w:r>
            <w:r w:rsidRPr="004F2076">
              <w:rPr>
                <w:rFonts w:ascii="Times New Roman" w:hAnsi="Times New Roman"/>
                <w:b/>
              </w:rPr>
              <w:t>:</w:t>
            </w:r>
            <w:r>
              <w:rPr>
                <w:rFonts w:ascii="Times New Roman" w:hAnsi="Times New Roman"/>
                <w:b/>
              </w:rPr>
              <w:t xml:space="preserve"> I</w:t>
            </w:r>
            <w:r w:rsidRPr="004F2076">
              <w:rPr>
                <w:rFonts w:ascii="Times New Roman" w:hAnsi="Times New Roman"/>
                <w:b/>
              </w:rPr>
              <w:t>nternational</w:t>
            </w:r>
            <w:r w:rsidRPr="004F2076">
              <w:rPr>
                <w:rFonts w:ascii="Times New Roman" w:hAnsi="Times New Roman"/>
              </w:rPr>
              <w:tab/>
            </w:r>
          </w:p>
          <w:p w:rsidR="0030061A" w:rsidRPr="004F2076" w:rsidRDefault="0030061A" w:rsidP="0030061A">
            <w:pPr>
              <w:tabs>
                <w:tab w:val="left" w:pos="540"/>
                <w:tab w:val="left" w:pos="3960"/>
                <w:tab w:val="left" w:pos="4320"/>
              </w:tabs>
              <w:spacing w:before="80"/>
              <w:ind w:left="540"/>
              <w:jc w:val="both"/>
              <w:rPr>
                <w:sz w:val="20"/>
                <w:szCs w:val="20"/>
              </w:rPr>
            </w:pPr>
            <w:r w:rsidRPr="004F2076">
              <w:rPr>
                <w:sz w:val="20"/>
                <w:szCs w:val="20"/>
              </w:rPr>
              <w:t>Ye</w:t>
            </w:r>
            <w:r>
              <w:rPr>
                <w:sz w:val="20"/>
                <w:szCs w:val="20"/>
              </w:rPr>
              <w:t>ar of Establishment</w:t>
            </w:r>
            <w:r>
              <w:rPr>
                <w:sz w:val="20"/>
                <w:szCs w:val="20"/>
              </w:rPr>
              <w:tab/>
            </w:r>
            <w:r>
              <w:rPr>
                <w:sz w:val="20"/>
                <w:szCs w:val="20"/>
              </w:rPr>
              <w:tab/>
            </w:r>
            <w:r w:rsidRPr="004F2076">
              <w:rPr>
                <w:b/>
                <w:sz w:val="20"/>
                <w:szCs w:val="20"/>
              </w:rPr>
              <w:t>:</w:t>
            </w:r>
            <w:r w:rsidR="00F96E85">
              <w:rPr>
                <w:b/>
                <w:sz w:val="20"/>
                <w:szCs w:val="20"/>
              </w:rPr>
              <w:t xml:space="preserve"> </w:t>
            </w:r>
            <w:r w:rsidRPr="004F2076">
              <w:rPr>
                <w:sz w:val="20"/>
                <w:szCs w:val="20"/>
              </w:rPr>
              <w:t>2008</w:t>
            </w:r>
          </w:p>
          <w:p w:rsidR="0030061A" w:rsidRPr="004F2076" w:rsidRDefault="0030061A" w:rsidP="0030061A">
            <w:pPr>
              <w:pStyle w:val="NoSpacing"/>
              <w:tabs>
                <w:tab w:val="left" w:pos="3960"/>
              </w:tabs>
              <w:ind w:firstLine="540"/>
              <w:rPr>
                <w:rFonts w:ascii="Times New Roman" w:hAnsi="Times New Roman"/>
                <w:sz w:val="20"/>
                <w:szCs w:val="20"/>
              </w:rPr>
            </w:pPr>
            <w:r w:rsidRPr="004F2076">
              <w:rPr>
                <w:rFonts w:ascii="Times New Roman" w:hAnsi="Times New Roman"/>
                <w:sz w:val="20"/>
                <w:szCs w:val="20"/>
              </w:rPr>
              <w:t>Postal Address</w:t>
            </w:r>
            <w:r w:rsidRPr="004F2076">
              <w:rPr>
                <w:rFonts w:ascii="Times New Roman" w:hAnsi="Times New Roman"/>
                <w:sz w:val="20"/>
                <w:szCs w:val="20"/>
              </w:rPr>
              <w:tab/>
            </w:r>
            <w:r>
              <w:rPr>
                <w:rFonts w:ascii="Times New Roman" w:hAnsi="Times New Roman"/>
                <w:sz w:val="20"/>
                <w:szCs w:val="20"/>
              </w:rPr>
              <w:tab/>
            </w:r>
            <w:r w:rsidRPr="004F2076">
              <w:rPr>
                <w:rFonts w:ascii="Times New Roman" w:hAnsi="Times New Roman"/>
                <w:b/>
                <w:sz w:val="20"/>
                <w:szCs w:val="20"/>
              </w:rPr>
              <w:t>:</w:t>
            </w:r>
            <w:r w:rsidR="00F96E85">
              <w:rPr>
                <w:rFonts w:ascii="Times New Roman" w:hAnsi="Times New Roman"/>
                <w:b/>
                <w:sz w:val="20"/>
                <w:szCs w:val="20"/>
              </w:rPr>
              <w:t xml:space="preserve"> </w:t>
            </w:r>
            <w:r w:rsidRPr="004F2076">
              <w:rPr>
                <w:rFonts w:ascii="Times New Roman" w:hAnsi="Times New Roman"/>
                <w:sz w:val="20"/>
                <w:szCs w:val="20"/>
              </w:rPr>
              <w:t xml:space="preserve">Asian University </w:t>
            </w:r>
            <w:r>
              <w:rPr>
                <w:rFonts w:ascii="Times New Roman" w:hAnsi="Times New Roman"/>
                <w:sz w:val="20"/>
                <w:szCs w:val="20"/>
              </w:rPr>
              <w:t>f</w:t>
            </w:r>
            <w:r w:rsidRPr="004F2076">
              <w:rPr>
                <w:rFonts w:ascii="Times New Roman" w:hAnsi="Times New Roman"/>
                <w:sz w:val="20"/>
                <w:szCs w:val="20"/>
              </w:rPr>
              <w:t>or Women</w:t>
            </w:r>
          </w:p>
          <w:p w:rsidR="00F96E85" w:rsidRDefault="0030061A" w:rsidP="0030061A">
            <w:pPr>
              <w:pStyle w:val="NoSpacing"/>
              <w:ind w:left="2880" w:firstLine="720"/>
              <w:rPr>
                <w:rFonts w:ascii="Times New Roman" w:hAnsi="Times New Roman"/>
                <w:sz w:val="20"/>
                <w:szCs w:val="20"/>
              </w:rPr>
            </w:pPr>
            <w:r>
              <w:rPr>
                <w:rFonts w:ascii="Times New Roman" w:hAnsi="Times New Roman"/>
                <w:sz w:val="20"/>
                <w:szCs w:val="20"/>
              </w:rPr>
              <w:tab/>
            </w:r>
            <w:r w:rsidR="00F96E85">
              <w:rPr>
                <w:rFonts w:ascii="Times New Roman" w:hAnsi="Times New Roman"/>
                <w:sz w:val="20"/>
                <w:szCs w:val="20"/>
              </w:rPr>
              <w:t xml:space="preserve">  </w:t>
            </w:r>
            <w:r w:rsidRPr="004F2076">
              <w:rPr>
                <w:rFonts w:ascii="Times New Roman" w:hAnsi="Times New Roman"/>
                <w:sz w:val="20"/>
                <w:szCs w:val="20"/>
              </w:rPr>
              <w:t>20 M. M. Ali Road</w:t>
            </w:r>
            <w:r w:rsidR="00F96E85">
              <w:rPr>
                <w:rFonts w:ascii="Times New Roman" w:hAnsi="Times New Roman"/>
                <w:sz w:val="20"/>
                <w:szCs w:val="20"/>
              </w:rPr>
              <w:t xml:space="preserve"> </w:t>
            </w:r>
            <w:r w:rsidRPr="004F2076">
              <w:rPr>
                <w:rFonts w:ascii="Times New Roman" w:hAnsi="Times New Roman"/>
                <w:sz w:val="20"/>
                <w:szCs w:val="20"/>
              </w:rPr>
              <w:t xml:space="preserve">Chittagong </w:t>
            </w:r>
            <w:r w:rsidR="00F96E85">
              <w:rPr>
                <w:rFonts w:ascii="Times New Roman" w:hAnsi="Times New Roman"/>
                <w:sz w:val="20"/>
                <w:szCs w:val="20"/>
              </w:rPr>
              <w:t>–</w:t>
            </w:r>
            <w:r w:rsidRPr="004F2076">
              <w:rPr>
                <w:rFonts w:ascii="Times New Roman" w:hAnsi="Times New Roman"/>
                <w:sz w:val="20"/>
                <w:szCs w:val="20"/>
              </w:rPr>
              <w:t xml:space="preserve"> 4000</w:t>
            </w:r>
          </w:p>
          <w:p w:rsidR="0030061A" w:rsidRPr="004F2076" w:rsidRDefault="0030061A" w:rsidP="0030061A">
            <w:pPr>
              <w:pStyle w:val="NoSpacing"/>
              <w:ind w:left="2880" w:firstLine="720"/>
              <w:rPr>
                <w:rFonts w:ascii="Times New Roman" w:hAnsi="Times New Roman"/>
                <w:sz w:val="20"/>
                <w:szCs w:val="20"/>
              </w:rPr>
            </w:pPr>
            <w:r w:rsidRPr="004F2076">
              <w:rPr>
                <w:rFonts w:ascii="Times New Roman" w:hAnsi="Times New Roman"/>
                <w:sz w:val="20"/>
                <w:szCs w:val="20"/>
              </w:rPr>
              <w:t xml:space="preserve"> </w:t>
            </w:r>
            <w:r w:rsidR="00F96E85">
              <w:rPr>
                <w:rFonts w:ascii="Times New Roman" w:hAnsi="Times New Roman"/>
                <w:sz w:val="20"/>
                <w:szCs w:val="20"/>
              </w:rPr>
              <w:t xml:space="preserve">                </w:t>
            </w:r>
            <w:r w:rsidRPr="004F2076">
              <w:rPr>
                <w:rFonts w:ascii="Times New Roman" w:hAnsi="Times New Roman"/>
                <w:sz w:val="20"/>
                <w:szCs w:val="20"/>
              </w:rPr>
              <w:t>Bangladesh</w:t>
            </w:r>
          </w:p>
          <w:p w:rsidR="0030061A" w:rsidRPr="004F2076" w:rsidRDefault="0030061A" w:rsidP="0030061A">
            <w:pPr>
              <w:tabs>
                <w:tab w:val="left" w:pos="540"/>
                <w:tab w:val="left" w:pos="3960"/>
                <w:tab w:val="left" w:pos="4320"/>
              </w:tabs>
              <w:spacing w:after="40"/>
              <w:ind w:left="547"/>
              <w:jc w:val="both"/>
              <w:rPr>
                <w:sz w:val="20"/>
                <w:szCs w:val="20"/>
              </w:rPr>
            </w:pPr>
            <w:r w:rsidRPr="004F2076">
              <w:rPr>
                <w:sz w:val="20"/>
                <w:szCs w:val="20"/>
              </w:rPr>
              <w:t xml:space="preserve">Telephone </w:t>
            </w:r>
            <w:r w:rsidRPr="004F2076">
              <w:rPr>
                <w:sz w:val="20"/>
                <w:szCs w:val="20"/>
              </w:rPr>
              <w:tab/>
            </w:r>
            <w:r>
              <w:rPr>
                <w:sz w:val="20"/>
                <w:szCs w:val="20"/>
              </w:rPr>
              <w:tab/>
            </w:r>
            <w:r w:rsidRPr="004F2076">
              <w:rPr>
                <w:b/>
                <w:sz w:val="20"/>
                <w:szCs w:val="20"/>
              </w:rPr>
              <w:t>:</w:t>
            </w:r>
            <w:r w:rsidRPr="004F2076">
              <w:rPr>
                <w:sz w:val="20"/>
                <w:szCs w:val="20"/>
              </w:rPr>
              <w:t xml:space="preserve"> +880-31-2854980 - 87</w:t>
            </w:r>
          </w:p>
          <w:p w:rsidR="0030061A" w:rsidRPr="004F2076" w:rsidRDefault="0030061A" w:rsidP="0030061A">
            <w:pPr>
              <w:tabs>
                <w:tab w:val="left" w:pos="540"/>
                <w:tab w:val="left" w:pos="3960"/>
                <w:tab w:val="left" w:pos="4320"/>
              </w:tabs>
              <w:spacing w:after="40"/>
              <w:ind w:left="547"/>
              <w:jc w:val="both"/>
              <w:rPr>
                <w:sz w:val="20"/>
                <w:szCs w:val="20"/>
              </w:rPr>
            </w:pPr>
            <w:r w:rsidRPr="004F2076">
              <w:rPr>
                <w:sz w:val="20"/>
                <w:szCs w:val="20"/>
              </w:rPr>
              <w:t xml:space="preserve">Fax </w:t>
            </w:r>
            <w:r w:rsidRPr="004F2076">
              <w:rPr>
                <w:sz w:val="20"/>
                <w:szCs w:val="20"/>
              </w:rPr>
              <w:tab/>
            </w:r>
            <w:r>
              <w:rPr>
                <w:sz w:val="20"/>
                <w:szCs w:val="20"/>
              </w:rPr>
              <w:tab/>
            </w:r>
            <w:r w:rsidRPr="004F2076">
              <w:rPr>
                <w:b/>
                <w:sz w:val="20"/>
                <w:szCs w:val="20"/>
              </w:rPr>
              <w:t>:</w:t>
            </w:r>
            <w:r w:rsidRPr="004F2076">
              <w:rPr>
                <w:sz w:val="20"/>
                <w:szCs w:val="20"/>
              </w:rPr>
              <w:t xml:space="preserve"> +880-31-2854988</w:t>
            </w:r>
          </w:p>
          <w:p w:rsidR="0030061A" w:rsidRPr="004F2076" w:rsidRDefault="0030061A" w:rsidP="0030061A">
            <w:pPr>
              <w:tabs>
                <w:tab w:val="left" w:pos="540"/>
                <w:tab w:val="left" w:pos="3960"/>
                <w:tab w:val="left" w:pos="4320"/>
              </w:tabs>
              <w:spacing w:after="40"/>
              <w:ind w:left="547"/>
              <w:jc w:val="both"/>
              <w:rPr>
                <w:sz w:val="20"/>
                <w:szCs w:val="20"/>
              </w:rPr>
            </w:pPr>
            <w:r w:rsidRPr="004F2076">
              <w:rPr>
                <w:sz w:val="20"/>
                <w:szCs w:val="20"/>
              </w:rPr>
              <w:t xml:space="preserve">E-mail </w:t>
            </w:r>
            <w:r w:rsidRPr="004F2076">
              <w:rPr>
                <w:sz w:val="20"/>
                <w:szCs w:val="20"/>
              </w:rPr>
              <w:tab/>
            </w:r>
            <w:r>
              <w:rPr>
                <w:sz w:val="20"/>
                <w:szCs w:val="20"/>
              </w:rPr>
              <w:tab/>
            </w:r>
            <w:r w:rsidRPr="004F2076">
              <w:rPr>
                <w:b/>
                <w:sz w:val="20"/>
                <w:szCs w:val="20"/>
              </w:rPr>
              <w:t>:</w:t>
            </w:r>
            <w:r w:rsidRPr="004F2076">
              <w:rPr>
                <w:sz w:val="20"/>
                <w:szCs w:val="20"/>
              </w:rPr>
              <w:t xml:space="preserve"> info@auw.edu.bd</w:t>
            </w:r>
          </w:p>
          <w:p w:rsidR="0030061A" w:rsidRPr="004F2076" w:rsidRDefault="0030061A" w:rsidP="0030061A">
            <w:pPr>
              <w:tabs>
                <w:tab w:val="left" w:pos="540"/>
                <w:tab w:val="left" w:pos="3960"/>
                <w:tab w:val="left" w:pos="4320"/>
              </w:tabs>
              <w:spacing w:after="120"/>
              <w:ind w:left="540"/>
              <w:jc w:val="both"/>
              <w:rPr>
                <w:sz w:val="20"/>
                <w:szCs w:val="20"/>
              </w:rPr>
            </w:pPr>
            <w:r w:rsidRPr="004F2076">
              <w:rPr>
                <w:sz w:val="20"/>
                <w:szCs w:val="20"/>
              </w:rPr>
              <w:t xml:space="preserve">Website </w:t>
            </w:r>
            <w:r w:rsidRPr="004F2076">
              <w:rPr>
                <w:sz w:val="20"/>
                <w:szCs w:val="20"/>
              </w:rPr>
              <w:tab/>
            </w:r>
            <w:r>
              <w:rPr>
                <w:sz w:val="20"/>
                <w:szCs w:val="20"/>
              </w:rPr>
              <w:tab/>
            </w:r>
            <w:r w:rsidRPr="004F2076">
              <w:rPr>
                <w:b/>
                <w:sz w:val="20"/>
                <w:szCs w:val="20"/>
              </w:rPr>
              <w:t>:</w:t>
            </w:r>
            <w:r w:rsidRPr="004F2076">
              <w:rPr>
                <w:sz w:val="20"/>
                <w:szCs w:val="20"/>
              </w:rPr>
              <w:t xml:space="preserve"> www.auw.edu.bd</w:t>
            </w:r>
          </w:p>
          <w:p w:rsidR="0030061A" w:rsidRPr="004F2076" w:rsidRDefault="0030061A" w:rsidP="0030061A">
            <w:pPr>
              <w:tabs>
                <w:tab w:val="left" w:pos="540"/>
              </w:tabs>
              <w:spacing w:after="120" w:line="360" w:lineRule="auto"/>
              <w:jc w:val="both"/>
              <w:rPr>
                <w:b/>
                <w:sz w:val="4"/>
              </w:rPr>
            </w:pPr>
          </w:p>
          <w:p w:rsidR="0030061A" w:rsidRPr="004F2076" w:rsidRDefault="0030061A" w:rsidP="0030061A">
            <w:pPr>
              <w:tabs>
                <w:tab w:val="left" w:pos="540"/>
              </w:tabs>
              <w:spacing w:after="120"/>
              <w:jc w:val="both"/>
              <w:rPr>
                <w:b/>
              </w:rPr>
            </w:pPr>
            <w:r w:rsidRPr="004F2076">
              <w:rPr>
                <w:b/>
              </w:rPr>
              <w:t xml:space="preserve">2. </w:t>
            </w:r>
            <w:r w:rsidRPr="004F2076">
              <w:rPr>
                <w:b/>
              </w:rPr>
              <w:tab/>
              <w:t>Background of the Establishment of the University</w:t>
            </w:r>
          </w:p>
          <w:p w:rsidR="0030061A" w:rsidRPr="00DF5405" w:rsidRDefault="0030061A" w:rsidP="0030061A">
            <w:pPr>
              <w:tabs>
                <w:tab w:val="left" w:pos="540"/>
              </w:tabs>
              <w:spacing w:before="80" w:after="80"/>
              <w:ind w:left="540"/>
              <w:jc w:val="both"/>
              <w:rPr>
                <w:b/>
                <w:sz w:val="20"/>
                <w:szCs w:val="20"/>
              </w:rPr>
            </w:pPr>
            <w:r w:rsidRPr="00DF5405">
              <w:rPr>
                <w:b/>
                <w:sz w:val="20"/>
                <w:szCs w:val="20"/>
              </w:rPr>
              <w:t>THE JOURNEY TO AUW</w:t>
            </w:r>
          </w:p>
          <w:p w:rsidR="0030061A" w:rsidRPr="004F2076" w:rsidRDefault="0030061A" w:rsidP="0030061A">
            <w:pPr>
              <w:pStyle w:val="NormalWeb"/>
              <w:shd w:val="clear" w:color="auto" w:fill="FFFFFF"/>
              <w:spacing w:before="75" w:beforeAutospacing="0" w:after="105" w:afterAutospacing="0"/>
              <w:ind w:left="540"/>
              <w:jc w:val="both"/>
              <w:rPr>
                <w:sz w:val="20"/>
                <w:szCs w:val="20"/>
              </w:rPr>
            </w:pPr>
            <w:r w:rsidRPr="004F2076">
              <w:rPr>
                <w:rStyle w:val="Strong"/>
                <w:sz w:val="20"/>
                <w:szCs w:val="20"/>
              </w:rPr>
              <w:t>2000</w:t>
            </w:r>
          </w:p>
          <w:p w:rsidR="0030061A" w:rsidRPr="004F2076" w:rsidRDefault="0030061A" w:rsidP="0030061A">
            <w:pPr>
              <w:pStyle w:val="NormalWeb"/>
              <w:shd w:val="clear" w:color="auto" w:fill="FFFFFF"/>
              <w:spacing w:before="75" w:beforeAutospacing="0" w:after="105" w:afterAutospacing="0"/>
              <w:ind w:left="540"/>
              <w:jc w:val="both"/>
              <w:rPr>
                <w:sz w:val="20"/>
                <w:szCs w:val="20"/>
              </w:rPr>
            </w:pPr>
            <w:r w:rsidRPr="004F2076">
              <w:rPr>
                <w:sz w:val="20"/>
                <w:szCs w:val="20"/>
              </w:rPr>
              <w:t>The story of AUW began well before its inaugural Access Academy class entered in 2008.The idea for the University grew out of the World Bank/UN Task Force on Higher Education and Society.In 2000, the Task Force published its findings in a report entitled “Higher Education in Developing Countries: Peril and Promise” (more information available at </w:t>
            </w:r>
            <w:r w:rsidRPr="00DF5405">
              <w:rPr>
                <w:sz w:val="20"/>
                <w:szCs w:val="20"/>
              </w:rPr>
              <w:t>http://www.tfhe.net/</w:t>
            </w:r>
            <w:r w:rsidRPr="004F2076">
              <w:rPr>
                <w:sz w:val="20"/>
                <w:szCs w:val="20"/>
              </w:rPr>
              <w:t>), which concluded that developing countries must improve the quality of their institutions of higher learning, in both governance and pedagogy, in order to compete in today’s increasingly globalized, knowledge-based economy.</w:t>
            </w:r>
          </w:p>
          <w:p w:rsidR="0030061A" w:rsidRPr="004F2076" w:rsidRDefault="0030061A" w:rsidP="0030061A">
            <w:pPr>
              <w:pStyle w:val="NormalWeb"/>
              <w:shd w:val="clear" w:color="auto" w:fill="FFFFFF"/>
              <w:spacing w:before="80" w:beforeAutospacing="0" w:after="80" w:afterAutospacing="0"/>
              <w:ind w:left="540"/>
              <w:jc w:val="both"/>
              <w:rPr>
                <w:sz w:val="20"/>
                <w:szCs w:val="20"/>
              </w:rPr>
            </w:pPr>
            <w:r w:rsidRPr="004F2076">
              <w:rPr>
                <w:rStyle w:val="Strong"/>
                <w:sz w:val="20"/>
                <w:szCs w:val="20"/>
              </w:rPr>
              <w:t>2001-2004</w:t>
            </w:r>
          </w:p>
          <w:p w:rsidR="0030061A" w:rsidRPr="004F2076" w:rsidRDefault="0030061A" w:rsidP="0030061A">
            <w:pPr>
              <w:pStyle w:val="NormalWeb"/>
              <w:shd w:val="clear" w:color="auto" w:fill="FFFFFF"/>
              <w:spacing w:before="0" w:beforeAutospacing="0" w:after="0" w:afterAutospacing="0"/>
              <w:ind w:left="540"/>
              <w:jc w:val="both"/>
              <w:rPr>
                <w:sz w:val="20"/>
                <w:szCs w:val="20"/>
              </w:rPr>
            </w:pPr>
            <w:r w:rsidRPr="004F2076">
              <w:rPr>
                <w:sz w:val="20"/>
                <w:szCs w:val="20"/>
              </w:rPr>
              <w:t>In January 2004, the Government of Bangladesh granted more than 100 acres of land for the construction of AUW’s permanent campus in the Chittagong Hill Tracts.</w:t>
            </w:r>
          </w:p>
          <w:p w:rsidR="0030061A" w:rsidRPr="004F2076" w:rsidRDefault="0030061A" w:rsidP="0030061A">
            <w:pPr>
              <w:pStyle w:val="NormalWeb"/>
              <w:shd w:val="clear" w:color="auto" w:fill="FFFFFF"/>
              <w:spacing w:before="80" w:beforeAutospacing="0" w:after="0" w:afterAutospacing="0"/>
              <w:ind w:left="540"/>
              <w:jc w:val="both"/>
              <w:rPr>
                <w:sz w:val="20"/>
                <w:szCs w:val="20"/>
              </w:rPr>
            </w:pPr>
            <w:r w:rsidRPr="004F2076">
              <w:rPr>
                <w:sz w:val="20"/>
                <w:szCs w:val="20"/>
              </w:rPr>
              <w:t>Fundraising and planning efforts for AUW officially began in November 2001, when the AUW Support Foundation was incorporated as a non-profit institution under section 501(c)3 of the United States Internal Revenue Code.AUW’s Support Foundation is governed by a Board of Directors, which was established upon the group’s incorporation as a non-profit organization.</w:t>
            </w:r>
          </w:p>
          <w:p w:rsidR="0030061A" w:rsidRPr="004F2076" w:rsidRDefault="0030061A" w:rsidP="0030061A">
            <w:pPr>
              <w:pStyle w:val="NormalWeb"/>
              <w:shd w:val="clear" w:color="auto" w:fill="FFFFFF"/>
              <w:spacing w:before="75" w:beforeAutospacing="0" w:after="105" w:afterAutospacing="0"/>
              <w:ind w:left="540"/>
              <w:jc w:val="both"/>
              <w:rPr>
                <w:sz w:val="20"/>
                <w:szCs w:val="20"/>
              </w:rPr>
            </w:pPr>
            <w:r w:rsidRPr="004F2076">
              <w:rPr>
                <w:sz w:val="20"/>
                <w:szCs w:val="20"/>
              </w:rPr>
              <w:t xml:space="preserve">The AUWSF Board of Directors published a Plan of Operations in May 2005, laying out the basic plans for AUW’s curriculum, target student population, and </w:t>
            </w:r>
            <w:r w:rsidRPr="004F2076">
              <w:rPr>
                <w:sz w:val="20"/>
                <w:szCs w:val="20"/>
              </w:rPr>
              <w:lastRenderedPageBreak/>
              <w:t>sustainability efforts.</w:t>
            </w:r>
          </w:p>
          <w:p w:rsidR="0030061A" w:rsidRDefault="0030061A" w:rsidP="0030061A">
            <w:pPr>
              <w:pStyle w:val="NormalWeb"/>
              <w:shd w:val="clear" w:color="auto" w:fill="FFFFFF"/>
              <w:spacing w:before="80" w:beforeAutospacing="0" w:after="80" w:afterAutospacing="0"/>
              <w:ind w:left="540"/>
              <w:jc w:val="both"/>
              <w:rPr>
                <w:rStyle w:val="Strong"/>
                <w:sz w:val="20"/>
                <w:szCs w:val="20"/>
              </w:rPr>
            </w:pPr>
          </w:p>
          <w:p w:rsidR="0030061A" w:rsidRPr="004F2076" w:rsidRDefault="0030061A" w:rsidP="0030061A">
            <w:pPr>
              <w:pStyle w:val="NormalWeb"/>
              <w:shd w:val="clear" w:color="auto" w:fill="FFFFFF"/>
              <w:spacing w:before="80" w:beforeAutospacing="0" w:after="80" w:afterAutospacing="0"/>
              <w:ind w:left="540"/>
              <w:jc w:val="both"/>
              <w:rPr>
                <w:sz w:val="20"/>
                <w:szCs w:val="20"/>
              </w:rPr>
            </w:pPr>
            <w:r w:rsidRPr="004F2076">
              <w:rPr>
                <w:rStyle w:val="Strong"/>
                <w:sz w:val="20"/>
                <w:szCs w:val="20"/>
              </w:rPr>
              <w:t>2005-2007</w:t>
            </w:r>
          </w:p>
          <w:p w:rsidR="0030061A" w:rsidRPr="004F2076" w:rsidRDefault="0030061A" w:rsidP="0030061A">
            <w:pPr>
              <w:pStyle w:val="NormalWeb"/>
              <w:shd w:val="clear" w:color="auto" w:fill="FFFFFF"/>
              <w:spacing w:before="75" w:beforeAutospacing="0" w:after="105" w:afterAutospacing="0"/>
              <w:ind w:left="540"/>
              <w:jc w:val="both"/>
              <w:rPr>
                <w:sz w:val="20"/>
                <w:szCs w:val="20"/>
              </w:rPr>
            </w:pPr>
            <w:r w:rsidRPr="004F2076">
              <w:rPr>
                <w:sz w:val="20"/>
                <w:szCs w:val="20"/>
              </w:rPr>
              <w:t>Grants from the Goldman Sachs Foundation and the Bill &amp; Melinda Gates Foundation in 2005 and 2006 provided the start-up funds that enabled AUW to become operational in 2008. In September 2006, the Parliament of Bangladesh ratified the University’s charter, which guaranteed full autonomy and independence to AUW in its operations and academics, a unique arrangement in the region.</w:t>
            </w:r>
          </w:p>
          <w:p w:rsidR="0030061A" w:rsidRPr="004F2076" w:rsidRDefault="0030061A" w:rsidP="0030061A">
            <w:pPr>
              <w:pStyle w:val="NormalWeb"/>
              <w:shd w:val="clear" w:color="auto" w:fill="FFFFFF"/>
              <w:spacing w:before="80" w:beforeAutospacing="0" w:after="0" w:afterAutospacing="0"/>
              <w:ind w:left="540"/>
              <w:jc w:val="both"/>
              <w:rPr>
                <w:sz w:val="20"/>
                <w:szCs w:val="20"/>
              </w:rPr>
            </w:pPr>
            <w:r w:rsidRPr="004F2076">
              <w:rPr>
                <w:sz w:val="20"/>
                <w:szCs w:val="20"/>
              </w:rPr>
              <w:t>AUW began operations in Chittagong in March 2008. Its first cohort of students consisted of 130 young women from six countries: Bangladesh, Cambodia, India, Nepal, Pakistan and Sri Lanka.This inaugural class attended the Access Academy, AUW’s year-long bridge program designed to prepare underserved students for the rigors of university education. After completing the Access program, 128 of them continued into the first year of their undergraduate studies, and were joined by a number of direct-entry students who began the undergraduate program in 2009.</w:t>
            </w:r>
          </w:p>
          <w:p w:rsidR="0030061A" w:rsidRPr="004F2076" w:rsidRDefault="0030061A" w:rsidP="0030061A">
            <w:pPr>
              <w:pStyle w:val="NormalWeb"/>
              <w:shd w:val="clear" w:color="auto" w:fill="FFFFFF"/>
              <w:spacing w:before="80" w:beforeAutospacing="0" w:after="80" w:afterAutospacing="0"/>
              <w:ind w:left="540"/>
              <w:jc w:val="both"/>
              <w:rPr>
                <w:sz w:val="20"/>
                <w:szCs w:val="20"/>
              </w:rPr>
            </w:pPr>
            <w:r>
              <w:rPr>
                <w:rStyle w:val="Strong"/>
                <w:sz w:val="20"/>
                <w:szCs w:val="20"/>
              </w:rPr>
              <w:t>2008-2010</w:t>
            </w:r>
          </w:p>
          <w:p w:rsidR="0030061A" w:rsidRPr="004F2076" w:rsidRDefault="0030061A" w:rsidP="0030061A">
            <w:pPr>
              <w:pStyle w:val="NormalWeb"/>
              <w:shd w:val="clear" w:color="auto" w:fill="FFFFFF"/>
              <w:spacing w:before="75" w:beforeAutospacing="0" w:after="105" w:afterAutospacing="0"/>
              <w:ind w:left="540"/>
              <w:jc w:val="both"/>
              <w:rPr>
                <w:sz w:val="20"/>
                <w:szCs w:val="20"/>
              </w:rPr>
            </w:pPr>
            <w:r w:rsidRPr="004F2076">
              <w:rPr>
                <w:sz w:val="20"/>
                <w:szCs w:val="20"/>
              </w:rPr>
              <w:t>Also in 2009, AUW’s initial Board of Trustees was elected by the International Support Committee of the Asian University for Women in accordance with the provisions of the Charter of the Asian University for Women.</w:t>
            </w:r>
          </w:p>
          <w:p w:rsidR="0030061A" w:rsidRPr="004F2076" w:rsidRDefault="0030061A" w:rsidP="0030061A">
            <w:pPr>
              <w:pStyle w:val="NormalWeb"/>
              <w:shd w:val="clear" w:color="auto" w:fill="FFFFFF"/>
              <w:spacing w:before="80" w:beforeAutospacing="0" w:after="0" w:afterAutospacing="0"/>
              <w:ind w:left="540"/>
              <w:jc w:val="both"/>
              <w:rPr>
                <w:sz w:val="20"/>
                <w:szCs w:val="20"/>
              </w:rPr>
            </w:pPr>
            <w:r w:rsidRPr="004F2076">
              <w:rPr>
                <w:sz w:val="20"/>
                <w:szCs w:val="20"/>
              </w:rPr>
              <w:t>The University appointed its first Chancellor in January 2011: Mrs. Cherie Blair, international human rights lawyer and wife of former British Prime Minister Tony Blair. AUW continues to enjoy a strong and dedicated team of leaders a</w:t>
            </w:r>
            <w:r>
              <w:rPr>
                <w:sz w:val="20"/>
                <w:szCs w:val="20"/>
              </w:rPr>
              <w:t xml:space="preserve">nd administrators, as well as </w:t>
            </w:r>
            <w:r w:rsidRPr="004F2076">
              <w:rPr>
                <w:sz w:val="20"/>
                <w:szCs w:val="20"/>
              </w:rPr>
              <w:t>faculty from well-known academic institutions in North America, Europe, Asia, Australia, and the Middle East.</w:t>
            </w:r>
          </w:p>
          <w:p w:rsidR="0030061A" w:rsidRPr="004F2076" w:rsidRDefault="0030061A" w:rsidP="0030061A">
            <w:pPr>
              <w:pStyle w:val="NormalWeb"/>
              <w:shd w:val="clear" w:color="auto" w:fill="FFFFFF"/>
              <w:spacing w:before="80" w:beforeAutospacing="0" w:after="80" w:afterAutospacing="0"/>
              <w:ind w:left="540"/>
              <w:jc w:val="both"/>
              <w:rPr>
                <w:sz w:val="20"/>
                <w:szCs w:val="20"/>
              </w:rPr>
            </w:pPr>
            <w:r w:rsidRPr="004F2076">
              <w:rPr>
                <w:rStyle w:val="Strong"/>
                <w:sz w:val="20"/>
                <w:szCs w:val="20"/>
              </w:rPr>
              <w:t>2011-2012</w:t>
            </w:r>
          </w:p>
          <w:p w:rsidR="0030061A" w:rsidRPr="004F2076" w:rsidRDefault="0030061A" w:rsidP="0030061A">
            <w:pPr>
              <w:pStyle w:val="NormalWeb"/>
              <w:shd w:val="clear" w:color="auto" w:fill="FFFFFF"/>
              <w:spacing w:before="75" w:beforeAutospacing="0" w:after="105" w:afterAutospacing="0"/>
              <w:ind w:left="540"/>
              <w:jc w:val="both"/>
              <w:rPr>
                <w:sz w:val="20"/>
                <w:szCs w:val="20"/>
              </w:rPr>
            </w:pPr>
            <w:r w:rsidRPr="004F2076">
              <w:rPr>
                <w:sz w:val="20"/>
                <w:szCs w:val="20"/>
              </w:rPr>
              <w:t>In April 2011, AUW held a foundation stone laying ceremony at the site of its permanent campus in Pahartoli, with the Honorable Prime Minister She</w:t>
            </w:r>
            <w:r>
              <w:rPr>
                <w:sz w:val="20"/>
                <w:szCs w:val="20"/>
              </w:rPr>
              <w:t xml:space="preserve">ikh Hasina as the Chief Guest. </w:t>
            </w:r>
            <w:r w:rsidRPr="004F2076">
              <w:rPr>
                <w:sz w:val="20"/>
                <w:szCs w:val="20"/>
              </w:rPr>
              <w:t>The Government of Bangladesh has now granted over 140 acres for the University’s campus, which has been designed by Moshe Safdie and Associates.</w:t>
            </w:r>
          </w:p>
          <w:p w:rsidR="0030061A" w:rsidRDefault="0030061A" w:rsidP="0030061A">
            <w:pPr>
              <w:pStyle w:val="NormalWeb"/>
              <w:shd w:val="clear" w:color="auto" w:fill="FFFFFF"/>
              <w:spacing w:before="80" w:beforeAutospacing="0" w:after="0" w:afterAutospacing="0"/>
              <w:ind w:left="540"/>
              <w:jc w:val="both"/>
              <w:rPr>
                <w:sz w:val="20"/>
                <w:szCs w:val="20"/>
              </w:rPr>
            </w:pPr>
            <w:r w:rsidRPr="004F2076">
              <w:rPr>
                <w:sz w:val="20"/>
                <w:szCs w:val="20"/>
              </w:rPr>
              <w:t>The summer of 2012 marked the University’s first Summer Term, which offered 20 courses on campus taught by AUW professors and visiting faculty. Also that summer, the University hosted two leadership training seminars co-sponsored by the United States Department of State: the Women in Public Service Institute, also co-sponsored by the Seven Sisters Women’s Colleges, took place in August; the Grassroots Women’s Political Leadership Forum was held in September.</w:t>
            </w:r>
          </w:p>
          <w:p w:rsidR="0030061A" w:rsidRPr="004F2076" w:rsidRDefault="0030061A" w:rsidP="0030061A">
            <w:pPr>
              <w:pStyle w:val="NormalWeb"/>
              <w:shd w:val="clear" w:color="auto" w:fill="FFFFFF"/>
              <w:spacing w:before="80" w:beforeAutospacing="0" w:after="0" w:afterAutospacing="0"/>
              <w:ind w:left="540"/>
              <w:jc w:val="both"/>
              <w:rPr>
                <w:sz w:val="20"/>
                <w:szCs w:val="20"/>
              </w:rPr>
            </w:pPr>
            <w:r w:rsidRPr="004F2076">
              <w:rPr>
                <w:rStyle w:val="Strong"/>
                <w:sz w:val="20"/>
                <w:szCs w:val="20"/>
              </w:rPr>
              <w:t>2013-2016</w:t>
            </w:r>
          </w:p>
          <w:p w:rsidR="0030061A" w:rsidRPr="004F2076" w:rsidRDefault="0030061A" w:rsidP="0030061A">
            <w:pPr>
              <w:pStyle w:val="NormalWeb"/>
              <w:shd w:val="clear" w:color="auto" w:fill="FFFFFF"/>
              <w:spacing w:before="80" w:beforeAutospacing="0" w:after="0" w:afterAutospacing="0"/>
              <w:ind w:left="540"/>
              <w:jc w:val="both"/>
              <w:rPr>
                <w:sz w:val="20"/>
                <w:szCs w:val="20"/>
              </w:rPr>
            </w:pPr>
            <w:r w:rsidRPr="004F2076">
              <w:rPr>
                <w:sz w:val="20"/>
                <w:szCs w:val="20"/>
              </w:rPr>
              <w:t xml:space="preserve">In May 2013, </w:t>
            </w:r>
            <w:r>
              <w:rPr>
                <w:sz w:val="20"/>
                <w:szCs w:val="20"/>
              </w:rPr>
              <w:t xml:space="preserve">the </w:t>
            </w:r>
            <w:r w:rsidRPr="004F2076">
              <w:rPr>
                <w:sz w:val="20"/>
                <w:szCs w:val="20"/>
              </w:rPr>
              <w:t>University graduated its first class of 132 students. The 2012-13 academic year saw AUW’s first full complement of classes — a total student body of 535, with cohorts in the Access Academy and all four undergraduate years. They represent</w:t>
            </w:r>
            <w:r>
              <w:rPr>
                <w:sz w:val="20"/>
                <w:szCs w:val="20"/>
              </w:rPr>
              <w:t>ed</w:t>
            </w:r>
            <w:r w:rsidRPr="004F2076">
              <w:rPr>
                <w:sz w:val="20"/>
                <w:szCs w:val="20"/>
              </w:rPr>
              <w:t xml:space="preserve"> 15 countries: Afghanistan, Bangladesh, Bhutan, Cambodia, China, India, Indonesia, Malaysia, Nepal, Pakistan, Palestine, Sri Lanka, Syria, and Vietnam.</w:t>
            </w:r>
          </w:p>
          <w:p w:rsidR="0030061A" w:rsidRDefault="0030061A" w:rsidP="0030061A">
            <w:pPr>
              <w:pStyle w:val="NormalWeb"/>
              <w:shd w:val="clear" w:color="auto" w:fill="FFFFFF"/>
              <w:spacing w:before="80" w:beforeAutospacing="0" w:after="0" w:afterAutospacing="0"/>
              <w:ind w:left="540"/>
              <w:jc w:val="both"/>
              <w:rPr>
                <w:sz w:val="20"/>
                <w:szCs w:val="20"/>
              </w:rPr>
            </w:pPr>
            <w:r w:rsidRPr="004F2076">
              <w:rPr>
                <w:sz w:val="20"/>
                <w:szCs w:val="20"/>
              </w:rPr>
              <w:t xml:space="preserve">As of May 2015, AUW has graduated over 370 alumnae all of whom plan to go on to </w:t>
            </w:r>
            <w:r w:rsidRPr="004F2076">
              <w:rPr>
                <w:sz w:val="20"/>
                <w:szCs w:val="20"/>
              </w:rPr>
              <w:lastRenderedPageBreak/>
              <w:t>graduate studies or begin careers in the public sector, non-governmental organizations, and private enterprise</w:t>
            </w:r>
            <w:r>
              <w:rPr>
                <w:sz w:val="20"/>
                <w:szCs w:val="20"/>
              </w:rPr>
              <w:t>s</w:t>
            </w:r>
            <w:r w:rsidRPr="004F2076">
              <w:rPr>
                <w:sz w:val="20"/>
                <w:szCs w:val="20"/>
              </w:rPr>
              <w:t>.</w:t>
            </w:r>
          </w:p>
          <w:p w:rsidR="0030061A" w:rsidRDefault="0030061A" w:rsidP="0030061A">
            <w:pPr>
              <w:pStyle w:val="NormalWeb"/>
              <w:shd w:val="clear" w:color="auto" w:fill="FFFFFF"/>
              <w:spacing w:before="0" w:beforeAutospacing="0" w:after="0" w:afterAutospacing="0"/>
              <w:jc w:val="both"/>
              <w:rPr>
                <w:sz w:val="20"/>
                <w:szCs w:val="20"/>
              </w:rPr>
            </w:pPr>
          </w:p>
          <w:p w:rsidR="0030061A" w:rsidRPr="004F2076" w:rsidRDefault="0030061A" w:rsidP="005C1F26">
            <w:pPr>
              <w:pStyle w:val="NormalWeb"/>
              <w:shd w:val="clear" w:color="auto" w:fill="FFFFFF"/>
              <w:tabs>
                <w:tab w:val="left" w:pos="351"/>
              </w:tabs>
              <w:spacing w:before="0" w:beforeAutospacing="0" w:after="0" w:afterAutospacing="0"/>
              <w:jc w:val="both"/>
              <w:rPr>
                <w:b/>
              </w:rPr>
            </w:pPr>
            <w:r w:rsidRPr="004F2076">
              <w:rPr>
                <w:b/>
              </w:rPr>
              <w:t>3.</w:t>
            </w:r>
            <w:r w:rsidR="005C1F26">
              <w:rPr>
                <w:b/>
              </w:rPr>
              <w:t xml:space="preserve">   </w:t>
            </w:r>
            <w:r w:rsidRPr="004F2076">
              <w:rPr>
                <w:b/>
              </w:rPr>
              <w:t>Act</w:t>
            </w:r>
          </w:p>
          <w:p w:rsidR="0030061A" w:rsidRPr="004F2076" w:rsidRDefault="0030061A" w:rsidP="005C1F26">
            <w:pPr>
              <w:pStyle w:val="NormalWeb"/>
              <w:shd w:val="clear" w:color="auto" w:fill="FFFFFF"/>
              <w:spacing w:before="80" w:beforeAutospacing="0" w:after="0" w:afterAutospacing="0"/>
              <w:ind w:left="360"/>
              <w:jc w:val="both"/>
              <w:rPr>
                <w:sz w:val="20"/>
                <w:szCs w:val="20"/>
              </w:rPr>
            </w:pPr>
            <w:r w:rsidRPr="004F2076">
              <w:rPr>
                <w:sz w:val="20"/>
                <w:szCs w:val="20"/>
              </w:rPr>
              <w:t>The Charter of the Asian University for Women is the founding document of the University and the hallmark of AUW’s institutional identity. The Charter establishes AUW as an international, independent organization.</w:t>
            </w:r>
          </w:p>
          <w:p w:rsidR="0030061A" w:rsidRDefault="0030061A" w:rsidP="005C1F26">
            <w:pPr>
              <w:shd w:val="clear" w:color="auto" w:fill="FFFFFF"/>
              <w:spacing w:before="80"/>
              <w:ind w:left="360"/>
              <w:jc w:val="both"/>
              <w:rPr>
                <w:sz w:val="20"/>
                <w:szCs w:val="20"/>
              </w:rPr>
            </w:pPr>
            <w:r w:rsidRPr="004F2076">
              <w:rPr>
                <w:sz w:val="20"/>
                <w:szCs w:val="20"/>
              </w:rPr>
              <w:t>The Charter was approved and ratified through an Act of the Parliament of Bangladesh in September 2006. It provides AUW with institutional autonomy, guarantees full academic freedom and wholly enshrines the principle of non-discrimination—unique privileges in a region where institutions often suffer from the fragility of such commitments.</w:t>
            </w:r>
          </w:p>
          <w:p w:rsidR="0030061A" w:rsidRPr="004F2076" w:rsidRDefault="0030061A" w:rsidP="0030061A">
            <w:pPr>
              <w:shd w:val="clear" w:color="auto" w:fill="FFFFFF"/>
              <w:jc w:val="both"/>
              <w:rPr>
                <w:sz w:val="20"/>
                <w:szCs w:val="20"/>
              </w:rPr>
            </w:pPr>
          </w:p>
          <w:p w:rsidR="0030061A" w:rsidRPr="004F2076" w:rsidRDefault="0030061A" w:rsidP="0030061A">
            <w:pPr>
              <w:tabs>
                <w:tab w:val="left" w:pos="360"/>
              </w:tabs>
              <w:spacing w:after="120"/>
              <w:jc w:val="both"/>
              <w:rPr>
                <w:b/>
              </w:rPr>
            </w:pPr>
            <w:r w:rsidRPr="004F2076">
              <w:rPr>
                <w:b/>
              </w:rPr>
              <w:t xml:space="preserve">4. </w:t>
            </w:r>
            <w:r w:rsidRPr="004F2076">
              <w:rPr>
                <w:b/>
              </w:rPr>
              <w:tab/>
              <w:t>Authorities of the University</w:t>
            </w:r>
            <w:r w:rsidRPr="004F2076">
              <w:rPr>
                <w:b/>
              </w:rPr>
              <w:tab/>
            </w:r>
          </w:p>
          <w:p w:rsidR="0030061A" w:rsidRPr="004F2076" w:rsidRDefault="0030061A" w:rsidP="0030061A">
            <w:pPr>
              <w:pStyle w:val="ListParagraph"/>
              <w:numPr>
                <w:ilvl w:val="0"/>
                <w:numId w:val="19"/>
              </w:numPr>
              <w:tabs>
                <w:tab w:val="left" w:pos="540"/>
              </w:tabs>
              <w:contextualSpacing/>
              <w:jc w:val="both"/>
              <w:rPr>
                <w:sz w:val="20"/>
                <w:szCs w:val="20"/>
              </w:rPr>
            </w:pPr>
            <w:r w:rsidRPr="004F2076">
              <w:rPr>
                <w:sz w:val="20"/>
                <w:szCs w:val="20"/>
              </w:rPr>
              <w:t>Board of Directors</w:t>
            </w:r>
          </w:p>
          <w:p w:rsidR="0030061A" w:rsidRPr="004F2076" w:rsidRDefault="0030061A" w:rsidP="0030061A">
            <w:pPr>
              <w:pStyle w:val="ListParagraph"/>
              <w:numPr>
                <w:ilvl w:val="0"/>
                <w:numId w:val="19"/>
              </w:numPr>
              <w:tabs>
                <w:tab w:val="left" w:pos="540"/>
              </w:tabs>
              <w:contextualSpacing/>
              <w:jc w:val="both"/>
              <w:rPr>
                <w:b/>
              </w:rPr>
            </w:pPr>
            <w:r w:rsidRPr="004F2076">
              <w:rPr>
                <w:sz w:val="20"/>
                <w:szCs w:val="20"/>
              </w:rPr>
              <w:t>Bangladesh Board of Trustees</w:t>
            </w:r>
          </w:p>
          <w:p w:rsidR="0030061A" w:rsidRPr="004F2076" w:rsidRDefault="0030061A" w:rsidP="0030061A">
            <w:pPr>
              <w:tabs>
                <w:tab w:val="left" w:pos="540"/>
              </w:tabs>
              <w:jc w:val="both"/>
              <w:rPr>
                <w:b/>
                <w:sz w:val="2"/>
              </w:rPr>
            </w:pPr>
          </w:p>
          <w:p w:rsidR="0030061A" w:rsidRPr="004F2076" w:rsidRDefault="0030061A" w:rsidP="0030061A">
            <w:pPr>
              <w:tabs>
                <w:tab w:val="left" w:pos="360"/>
              </w:tabs>
              <w:jc w:val="both"/>
              <w:rPr>
                <w:b/>
                <w:sz w:val="12"/>
              </w:rPr>
            </w:pPr>
          </w:p>
          <w:p w:rsidR="0030061A" w:rsidRPr="004F2076" w:rsidRDefault="0030061A" w:rsidP="0030061A">
            <w:pPr>
              <w:tabs>
                <w:tab w:val="left" w:pos="360"/>
              </w:tabs>
              <w:jc w:val="both"/>
              <w:rPr>
                <w:b/>
              </w:rPr>
            </w:pPr>
            <w:r w:rsidRPr="004F2076">
              <w:rPr>
                <w:b/>
              </w:rPr>
              <w:t>5.</w:t>
            </w:r>
            <w:r w:rsidRPr="004F2076">
              <w:rPr>
                <w:b/>
              </w:rPr>
              <w:tab/>
              <w:t>Principal Officers</w:t>
            </w:r>
            <w:r w:rsidRPr="004F2076">
              <w:rPr>
                <w:b/>
              </w:rPr>
              <w:tab/>
            </w:r>
            <w:r w:rsidRPr="004F2076">
              <w:rPr>
                <w:b/>
              </w:rPr>
              <w:tab/>
            </w:r>
          </w:p>
          <w:p w:rsidR="0030061A" w:rsidRPr="004F2076" w:rsidRDefault="0030061A" w:rsidP="0030061A">
            <w:pPr>
              <w:tabs>
                <w:tab w:val="left" w:pos="540"/>
                <w:tab w:val="left" w:pos="3960"/>
                <w:tab w:val="left" w:pos="4320"/>
              </w:tabs>
              <w:spacing w:before="80"/>
              <w:ind w:left="547"/>
              <w:jc w:val="both"/>
              <w:rPr>
                <w:sz w:val="20"/>
                <w:szCs w:val="20"/>
              </w:rPr>
            </w:pPr>
            <w:r w:rsidRPr="004F2076">
              <w:rPr>
                <w:sz w:val="20"/>
                <w:szCs w:val="20"/>
              </w:rPr>
              <w:t xml:space="preserve">Chancellor </w:t>
            </w:r>
            <w:r w:rsidRPr="004F2076">
              <w:rPr>
                <w:sz w:val="20"/>
                <w:szCs w:val="20"/>
              </w:rPr>
              <w:tab/>
            </w:r>
            <w:r w:rsidRPr="004F2076">
              <w:rPr>
                <w:b/>
                <w:sz w:val="20"/>
                <w:szCs w:val="20"/>
              </w:rPr>
              <w:t>:</w:t>
            </w:r>
            <w:r w:rsidRPr="004F2076">
              <w:rPr>
                <w:sz w:val="20"/>
                <w:szCs w:val="20"/>
              </w:rPr>
              <w:tab/>
              <w:t>Mrs. Cherie Blair</w:t>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 xml:space="preserve">Acting Vice Chancellor </w:t>
            </w:r>
            <w:r w:rsidRPr="004F2076">
              <w:rPr>
                <w:sz w:val="20"/>
                <w:szCs w:val="20"/>
              </w:rPr>
              <w:tab/>
            </w:r>
            <w:r w:rsidRPr="004F2076">
              <w:rPr>
                <w:b/>
                <w:sz w:val="20"/>
                <w:szCs w:val="20"/>
              </w:rPr>
              <w:t xml:space="preserve">: </w:t>
            </w:r>
            <w:r w:rsidRPr="004F2076">
              <w:rPr>
                <w:sz w:val="20"/>
                <w:szCs w:val="20"/>
              </w:rPr>
              <w:tab/>
              <w:t>Dr. Rosita Bateson</w:t>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Chief Operating Officer</w:t>
            </w:r>
            <w:r w:rsidRPr="004F2076">
              <w:rPr>
                <w:sz w:val="20"/>
                <w:szCs w:val="20"/>
              </w:rPr>
              <w:tab/>
            </w:r>
            <w:r w:rsidRPr="004F2076">
              <w:rPr>
                <w:b/>
                <w:sz w:val="20"/>
                <w:szCs w:val="20"/>
              </w:rPr>
              <w:t xml:space="preserve">: </w:t>
            </w:r>
            <w:r w:rsidRPr="004F2076">
              <w:rPr>
                <w:sz w:val="20"/>
                <w:szCs w:val="20"/>
              </w:rPr>
              <w:tab/>
            </w:r>
            <w:r>
              <w:rPr>
                <w:sz w:val="20"/>
                <w:szCs w:val="20"/>
              </w:rPr>
              <w:t xml:space="preserve">Mr. </w:t>
            </w:r>
            <w:r w:rsidRPr="004F2076">
              <w:rPr>
                <w:sz w:val="20"/>
                <w:szCs w:val="20"/>
              </w:rPr>
              <w:t>Omar Shareef</w:t>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 xml:space="preserve">Chief Financial Officer </w:t>
            </w:r>
            <w:r w:rsidRPr="004F2076">
              <w:rPr>
                <w:sz w:val="20"/>
                <w:szCs w:val="20"/>
              </w:rPr>
              <w:tab/>
              <w:t xml:space="preserve">: </w:t>
            </w:r>
            <w:r w:rsidRPr="004F2076">
              <w:rPr>
                <w:sz w:val="20"/>
                <w:szCs w:val="20"/>
              </w:rPr>
              <w:tab/>
            </w:r>
            <w:r>
              <w:rPr>
                <w:sz w:val="20"/>
                <w:szCs w:val="20"/>
              </w:rPr>
              <w:t xml:space="preserve">Mr. </w:t>
            </w:r>
            <w:r w:rsidRPr="004F2076">
              <w:rPr>
                <w:sz w:val="20"/>
                <w:szCs w:val="20"/>
              </w:rPr>
              <w:t>Bhupinder Gupta</w:t>
            </w:r>
            <w:r w:rsidRPr="004F2076">
              <w:rPr>
                <w:sz w:val="20"/>
                <w:szCs w:val="20"/>
              </w:rPr>
              <w:tab/>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 xml:space="preserve">Registrar </w:t>
            </w:r>
            <w:r w:rsidRPr="004F2076">
              <w:rPr>
                <w:sz w:val="20"/>
                <w:szCs w:val="20"/>
              </w:rPr>
              <w:tab/>
              <w:t xml:space="preserve">: </w:t>
            </w:r>
            <w:r w:rsidRPr="004F2076">
              <w:rPr>
                <w:sz w:val="20"/>
                <w:szCs w:val="20"/>
              </w:rPr>
              <w:tab/>
            </w:r>
            <w:r>
              <w:rPr>
                <w:sz w:val="20"/>
                <w:szCs w:val="20"/>
              </w:rPr>
              <w:t xml:space="preserve">Ms. </w:t>
            </w:r>
            <w:r w:rsidRPr="004F2076">
              <w:rPr>
                <w:sz w:val="20"/>
                <w:szCs w:val="20"/>
              </w:rPr>
              <w:t>Tasneem Abedin</w:t>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Associate Dean of Faulty</w:t>
            </w:r>
            <w:r w:rsidRPr="004F2076">
              <w:rPr>
                <w:sz w:val="20"/>
                <w:szCs w:val="20"/>
              </w:rPr>
              <w:tab/>
              <w:t>:</w:t>
            </w:r>
            <w:r w:rsidRPr="004F2076">
              <w:rPr>
                <w:sz w:val="20"/>
                <w:szCs w:val="20"/>
              </w:rPr>
              <w:tab/>
              <w:t>Dr. Meherun Ahmed</w:t>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Associate Dean of Faulty</w:t>
            </w:r>
            <w:r w:rsidRPr="004F2076">
              <w:rPr>
                <w:sz w:val="20"/>
                <w:szCs w:val="20"/>
              </w:rPr>
              <w:tab/>
              <w:t xml:space="preserve">: </w:t>
            </w:r>
            <w:r w:rsidRPr="004F2076">
              <w:rPr>
                <w:sz w:val="20"/>
                <w:szCs w:val="20"/>
              </w:rPr>
              <w:tab/>
              <w:t>Dr. Herman Salton</w:t>
            </w:r>
          </w:p>
          <w:p w:rsidR="0030061A" w:rsidRPr="004F2076" w:rsidRDefault="0030061A" w:rsidP="0030061A">
            <w:pPr>
              <w:tabs>
                <w:tab w:val="left" w:pos="540"/>
                <w:tab w:val="left" w:pos="3960"/>
                <w:tab w:val="left" w:pos="4320"/>
              </w:tabs>
              <w:ind w:left="547"/>
              <w:jc w:val="both"/>
              <w:rPr>
                <w:w w:val="98"/>
                <w:sz w:val="20"/>
                <w:szCs w:val="20"/>
              </w:rPr>
            </w:pPr>
            <w:r w:rsidRPr="004F2076">
              <w:rPr>
                <w:sz w:val="20"/>
                <w:szCs w:val="20"/>
              </w:rPr>
              <w:t xml:space="preserve">Librarian </w:t>
            </w:r>
            <w:r w:rsidRPr="004F2076">
              <w:rPr>
                <w:sz w:val="20"/>
                <w:szCs w:val="20"/>
              </w:rPr>
              <w:tab/>
              <w:t xml:space="preserve">: </w:t>
            </w:r>
            <w:r w:rsidRPr="004F2076">
              <w:rPr>
                <w:sz w:val="20"/>
                <w:szCs w:val="20"/>
              </w:rPr>
              <w:tab/>
            </w:r>
            <w:r>
              <w:rPr>
                <w:sz w:val="20"/>
                <w:szCs w:val="20"/>
              </w:rPr>
              <w:t xml:space="preserve">Ms. </w:t>
            </w:r>
            <w:r w:rsidRPr="004F2076">
              <w:rPr>
                <w:sz w:val="20"/>
                <w:szCs w:val="20"/>
              </w:rPr>
              <w:t>DilRuksanaBasunia</w:t>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Controller of Examinations</w:t>
            </w:r>
            <w:r w:rsidRPr="004F2076">
              <w:rPr>
                <w:sz w:val="20"/>
                <w:szCs w:val="20"/>
              </w:rPr>
              <w:tab/>
              <w:t xml:space="preserve">: </w:t>
            </w:r>
            <w:r w:rsidRPr="004F2076">
              <w:rPr>
                <w:sz w:val="20"/>
                <w:szCs w:val="20"/>
              </w:rPr>
              <w:tab/>
            </w:r>
            <w:r>
              <w:rPr>
                <w:sz w:val="20"/>
                <w:szCs w:val="20"/>
              </w:rPr>
              <w:t xml:space="preserve">Ms. </w:t>
            </w:r>
            <w:r w:rsidRPr="004F2076">
              <w:rPr>
                <w:sz w:val="20"/>
                <w:szCs w:val="20"/>
              </w:rPr>
              <w:t xml:space="preserve">Tasneem Abedin </w:t>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Director of Accounts</w:t>
            </w:r>
            <w:r w:rsidRPr="004F2076">
              <w:rPr>
                <w:sz w:val="20"/>
                <w:szCs w:val="20"/>
              </w:rPr>
              <w:tab/>
              <w:t>:</w:t>
            </w:r>
            <w:r w:rsidRPr="004F2076">
              <w:rPr>
                <w:sz w:val="20"/>
                <w:szCs w:val="20"/>
              </w:rPr>
              <w:tab/>
            </w:r>
            <w:r>
              <w:rPr>
                <w:sz w:val="20"/>
                <w:szCs w:val="20"/>
              </w:rPr>
              <w:t xml:space="preserve">Mr. </w:t>
            </w:r>
            <w:r w:rsidRPr="004F2076">
              <w:rPr>
                <w:sz w:val="20"/>
                <w:szCs w:val="20"/>
              </w:rPr>
              <w:t xml:space="preserve">Monoarul Haque </w:t>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Asst. Director of Public Relations Office</w:t>
            </w:r>
            <w:r w:rsidRPr="004F2076">
              <w:rPr>
                <w:sz w:val="20"/>
                <w:szCs w:val="20"/>
              </w:rPr>
              <w:tab/>
              <w:t>:</w:t>
            </w:r>
            <w:r w:rsidRPr="004F2076">
              <w:rPr>
                <w:sz w:val="20"/>
                <w:szCs w:val="20"/>
              </w:rPr>
              <w:tab/>
            </w:r>
            <w:r>
              <w:rPr>
                <w:sz w:val="20"/>
                <w:szCs w:val="20"/>
              </w:rPr>
              <w:t xml:space="preserve">Mr. </w:t>
            </w:r>
            <w:r w:rsidRPr="004F2076">
              <w:rPr>
                <w:sz w:val="20"/>
                <w:szCs w:val="20"/>
              </w:rPr>
              <w:t>Tapu Chowdhury</w:t>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 xml:space="preserve">Directors of Students’ Counseling and </w:t>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Guidance</w:t>
            </w:r>
            <w:r w:rsidRPr="004F2076">
              <w:rPr>
                <w:sz w:val="20"/>
                <w:szCs w:val="20"/>
              </w:rPr>
              <w:tab/>
              <w:t>:</w:t>
            </w:r>
            <w:r w:rsidRPr="004F2076">
              <w:rPr>
                <w:sz w:val="20"/>
                <w:szCs w:val="20"/>
              </w:rPr>
              <w:tab/>
            </w:r>
            <w:r>
              <w:rPr>
                <w:sz w:val="20"/>
                <w:szCs w:val="20"/>
              </w:rPr>
              <w:t xml:space="preserve">Ms. </w:t>
            </w:r>
            <w:r w:rsidRPr="004F2076">
              <w:rPr>
                <w:sz w:val="20"/>
                <w:szCs w:val="20"/>
              </w:rPr>
              <w:t>Afroza Ahmed</w:t>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Dean of Students</w:t>
            </w:r>
            <w:r w:rsidRPr="004F2076">
              <w:rPr>
                <w:sz w:val="20"/>
                <w:szCs w:val="20"/>
              </w:rPr>
              <w:tab/>
              <w:t>:</w:t>
            </w:r>
            <w:r w:rsidRPr="004F2076">
              <w:rPr>
                <w:sz w:val="20"/>
                <w:szCs w:val="20"/>
              </w:rPr>
              <w:tab/>
            </w:r>
            <w:r>
              <w:rPr>
                <w:sz w:val="20"/>
                <w:szCs w:val="20"/>
              </w:rPr>
              <w:t xml:space="preserve">Mr. </w:t>
            </w:r>
            <w:r w:rsidRPr="004F2076">
              <w:rPr>
                <w:sz w:val="20"/>
                <w:szCs w:val="20"/>
              </w:rPr>
              <w:t xml:space="preserve">Riaz Khan </w:t>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Director of Physical Education Center</w:t>
            </w:r>
            <w:r w:rsidRPr="004F2076">
              <w:rPr>
                <w:sz w:val="20"/>
                <w:szCs w:val="20"/>
              </w:rPr>
              <w:tab/>
              <w:t xml:space="preserve">: </w:t>
            </w:r>
            <w:r w:rsidRPr="004F2076">
              <w:rPr>
                <w:sz w:val="20"/>
                <w:szCs w:val="20"/>
              </w:rPr>
              <w:tab/>
            </w:r>
            <w:r>
              <w:rPr>
                <w:sz w:val="20"/>
                <w:szCs w:val="20"/>
              </w:rPr>
              <w:t xml:space="preserve">Ms. </w:t>
            </w:r>
            <w:r w:rsidRPr="004F2076">
              <w:rPr>
                <w:sz w:val="20"/>
                <w:szCs w:val="20"/>
              </w:rPr>
              <w:t>Maria Chakraborty</w:t>
            </w:r>
          </w:p>
          <w:p w:rsidR="0030061A" w:rsidRPr="004F2076" w:rsidRDefault="0030061A" w:rsidP="0030061A">
            <w:pPr>
              <w:tabs>
                <w:tab w:val="left" w:pos="540"/>
                <w:tab w:val="left" w:pos="3960"/>
                <w:tab w:val="left" w:pos="4320"/>
              </w:tabs>
              <w:ind w:left="547"/>
              <w:jc w:val="both"/>
              <w:rPr>
                <w:sz w:val="20"/>
                <w:szCs w:val="20"/>
              </w:rPr>
            </w:pPr>
            <w:r w:rsidRPr="004F2076">
              <w:rPr>
                <w:sz w:val="20"/>
                <w:szCs w:val="20"/>
              </w:rPr>
              <w:t>Chief Engineer</w:t>
            </w:r>
            <w:r w:rsidRPr="004F2076">
              <w:rPr>
                <w:sz w:val="20"/>
                <w:szCs w:val="20"/>
              </w:rPr>
              <w:tab/>
              <w:t>:</w:t>
            </w:r>
            <w:r w:rsidRPr="004F2076">
              <w:rPr>
                <w:sz w:val="20"/>
                <w:szCs w:val="20"/>
              </w:rPr>
              <w:tab/>
            </w:r>
            <w:r>
              <w:rPr>
                <w:sz w:val="20"/>
                <w:szCs w:val="20"/>
              </w:rPr>
              <w:t xml:space="preserve">Mr. </w:t>
            </w:r>
            <w:r w:rsidRPr="004F2076">
              <w:rPr>
                <w:sz w:val="20"/>
                <w:szCs w:val="20"/>
              </w:rPr>
              <w:t xml:space="preserve">Mushtaque Habib </w:t>
            </w:r>
          </w:p>
          <w:p w:rsidR="0030061A" w:rsidRPr="004F2076" w:rsidRDefault="0030061A" w:rsidP="0030061A">
            <w:pPr>
              <w:tabs>
                <w:tab w:val="left" w:pos="540"/>
                <w:tab w:val="left" w:pos="3960"/>
                <w:tab w:val="left" w:pos="4320"/>
              </w:tabs>
              <w:ind w:left="540"/>
              <w:jc w:val="both"/>
              <w:rPr>
                <w:sz w:val="20"/>
                <w:szCs w:val="20"/>
              </w:rPr>
            </w:pPr>
            <w:r w:rsidRPr="004F2076">
              <w:rPr>
                <w:sz w:val="20"/>
                <w:szCs w:val="20"/>
              </w:rPr>
              <w:t>Chief Medical Officer</w:t>
            </w:r>
            <w:r w:rsidRPr="004F2076">
              <w:rPr>
                <w:sz w:val="20"/>
                <w:szCs w:val="20"/>
              </w:rPr>
              <w:tab/>
              <w:t>:</w:t>
            </w:r>
            <w:r w:rsidRPr="004F2076">
              <w:rPr>
                <w:sz w:val="20"/>
                <w:szCs w:val="20"/>
              </w:rPr>
              <w:tab/>
              <w:t>Dr. NayanaNazir</w:t>
            </w:r>
          </w:p>
          <w:p w:rsidR="0030061A" w:rsidRPr="004F2076" w:rsidRDefault="0030061A" w:rsidP="0030061A">
            <w:pPr>
              <w:tabs>
                <w:tab w:val="left" w:pos="360"/>
              </w:tabs>
              <w:jc w:val="both"/>
              <w:rPr>
                <w:b/>
                <w:sz w:val="12"/>
              </w:rPr>
            </w:pPr>
          </w:p>
          <w:p w:rsidR="0030061A" w:rsidRPr="004F2076" w:rsidRDefault="0030061A" w:rsidP="0030061A">
            <w:pPr>
              <w:tabs>
                <w:tab w:val="left" w:pos="360"/>
              </w:tabs>
              <w:jc w:val="both"/>
              <w:rPr>
                <w:b/>
              </w:rPr>
            </w:pPr>
            <w:r w:rsidRPr="004F2076">
              <w:rPr>
                <w:b/>
              </w:rPr>
              <w:t>6.</w:t>
            </w:r>
            <w:r w:rsidR="005C1F26">
              <w:rPr>
                <w:b/>
              </w:rPr>
              <w:t xml:space="preserve">     </w:t>
            </w:r>
            <w:r w:rsidRPr="004F2076">
              <w:rPr>
                <w:b/>
              </w:rPr>
              <w:t>Name of the Faculties</w:t>
            </w:r>
          </w:p>
          <w:p w:rsidR="0030061A" w:rsidRPr="000918B3" w:rsidRDefault="0030061A" w:rsidP="0030061A">
            <w:pPr>
              <w:pStyle w:val="ListParagraph"/>
              <w:numPr>
                <w:ilvl w:val="0"/>
                <w:numId w:val="21"/>
              </w:numPr>
              <w:tabs>
                <w:tab w:val="left" w:pos="540"/>
              </w:tabs>
              <w:jc w:val="both"/>
              <w:rPr>
                <w:sz w:val="20"/>
                <w:szCs w:val="20"/>
              </w:rPr>
            </w:pPr>
            <w:r w:rsidRPr="000918B3">
              <w:rPr>
                <w:sz w:val="20"/>
                <w:szCs w:val="20"/>
              </w:rPr>
              <w:t>Faculty of Sciences</w:t>
            </w:r>
          </w:p>
          <w:p w:rsidR="0030061A" w:rsidRPr="000918B3" w:rsidRDefault="0030061A" w:rsidP="0030061A">
            <w:pPr>
              <w:pStyle w:val="ListParagraph"/>
              <w:numPr>
                <w:ilvl w:val="0"/>
                <w:numId w:val="21"/>
              </w:numPr>
              <w:tabs>
                <w:tab w:val="left" w:pos="540"/>
              </w:tabs>
              <w:jc w:val="both"/>
              <w:rPr>
                <w:b/>
                <w:sz w:val="20"/>
                <w:szCs w:val="20"/>
              </w:rPr>
            </w:pPr>
            <w:r w:rsidRPr="000918B3">
              <w:rPr>
                <w:sz w:val="20"/>
                <w:szCs w:val="20"/>
              </w:rPr>
              <w:t>Faculty of Arts</w:t>
            </w:r>
            <w:r w:rsidRPr="000918B3">
              <w:rPr>
                <w:b/>
                <w:sz w:val="20"/>
                <w:szCs w:val="20"/>
              </w:rPr>
              <w:tab/>
            </w:r>
            <w:r w:rsidRPr="000918B3">
              <w:rPr>
                <w:b/>
                <w:sz w:val="20"/>
                <w:szCs w:val="20"/>
              </w:rPr>
              <w:tab/>
            </w:r>
          </w:p>
          <w:p w:rsidR="0030061A" w:rsidRPr="004F2076" w:rsidRDefault="0030061A" w:rsidP="0030061A">
            <w:pPr>
              <w:tabs>
                <w:tab w:val="left" w:pos="360"/>
              </w:tabs>
              <w:jc w:val="both"/>
              <w:rPr>
                <w:b/>
                <w:sz w:val="12"/>
              </w:rPr>
            </w:pPr>
          </w:p>
          <w:p w:rsidR="0030061A" w:rsidRPr="004F2076" w:rsidRDefault="0030061A" w:rsidP="0030061A">
            <w:pPr>
              <w:tabs>
                <w:tab w:val="left" w:pos="540"/>
              </w:tabs>
              <w:rPr>
                <w:b/>
              </w:rPr>
            </w:pPr>
            <w:r w:rsidRPr="004F2076">
              <w:rPr>
                <w:b/>
              </w:rPr>
              <w:t xml:space="preserve">7. </w:t>
            </w:r>
            <w:r w:rsidRPr="004F2076">
              <w:rPr>
                <w:b/>
              </w:rPr>
              <w:tab/>
              <w:t>Academic Departments</w:t>
            </w:r>
            <w:r w:rsidRPr="004F2076">
              <w:rPr>
                <w:b/>
              </w:rPr>
              <w:tab/>
            </w:r>
            <w:r w:rsidRPr="004F2076">
              <w:rPr>
                <w:b/>
              </w:rPr>
              <w:tab/>
            </w:r>
          </w:p>
          <w:p w:rsidR="0030061A" w:rsidRPr="004F2076" w:rsidRDefault="0030061A" w:rsidP="0030061A">
            <w:pPr>
              <w:tabs>
                <w:tab w:val="left" w:pos="540"/>
              </w:tabs>
              <w:spacing w:before="80"/>
              <w:ind w:left="540"/>
              <w:rPr>
                <w:sz w:val="20"/>
                <w:szCs w:val="20"/>
              </w:rPr>
            </w:pPr>
            <w:r w:rsidRPr="004F2076">
              <w:rPr>
                <w:sz w:val="20"/>
                <w:szCs w:val="20"/>
              </w:rPr>
              <w:t>Asian Studies; Biological Science; Computer Science and ICT; Economics; Environmental Sciences; Politics, Philosophy and Economics; Public Health.</w:t>
            </w:r>
          </w:p>
          <w:p w:rsidR="0030061A" w:rsidRPr="004F2076" w:rsidRDefault="0030061A" w:rsidP="0030061A">
            <w:pPr>
              <w:tabs>
                <w:tab w:val="left" w:pos="360"/>
              </w:tabs>
              <w:jc w:val="both"/>
              <w:rPr>
                <w:b/>
                <w:sz w:val="12"/>
              </w:rPr>
            </w:pPr>
          </w:p>
          <w:p w:rsidR="00BE3B2D" w:rsidRDefault="00BE3B2D" w:rsidP="0030061A">
            <w:pPr>
              <w:tabs>
                <w:tab w:val="left" w:pos="540"/>
              </w:tabs>
              <w:rPr>
                <w:b/>
              </w:rPr>
            </w:pPr>
          </w:p>
          <w:p w:rsidR="00AF06BA" w:rsidRDefault="00AF06BA" w:rsidP="0030061A">
            <w:pPr>
              <w:tabs>
                <w:tab w:val="left" w:pos="540"/>
              </w:tabs>
              <w:rPr>
                <w:b/>
              </w:rPr>
            </w:pPr>
          </w:p>
          <w:p w:rsidR="0030061A" w:rsidRPr="004F2076" w:rsidRDefault="0030061A" w:rsidP="0030061A">
            <w:pPr>
              <w:tabs>
                <w:tab w:val="left" w:pos="540"/>
              </w:tabs>
              <w:rPr>
                <w:b/>
              </w:rPr>
            </w:pPr>
            <w:r w:rsidRPr="004F2076">
              <w:rPr>
                <w:b/>
              </w:rPr>
              <w:t>8.</w:t>
            </w:r>
            <w:r w:rsidRPr="004F2076">
              <w:rPr>
                <w:b/>
              </w:rPr>
              <w:tab/>
              <w:t>Institutes and their Names</w:t>
            </w:r>
            <w:r w:rsidRPr="004F2076">
              <w:rPr>
                <w:b/>
              </w:rPr>
              <w:tab/>
            </w:r>
            <w:r w:rsidRPr="004F2076">
              <w:rPr>
                <w:b/>
              </w:rPr>
              <w:tab/>
            </w:r>
          </w:p>
          <w:p w:rsidR="0030061A" w:rsidRPr="004F2076" w:rsidRDefault="0030061A" w:rsidP="0030061A">
            <w:pPr>
              <w:tabs>
                <w:tab w:val="left" w:pos="540"/>
              </w:tabs>
              <w:spacing w:before="80"/>
              <w:rPr>
                <w:sz w:val="20"/>
                <w:szCs w:val="20"/>
              </w:rPr>
            </w:pPr>
            <w:r w:rsidRPr="004F2076">
              <w:rPr>
                <w:b/>
              </w:rPr>
              <w:tab/>
            </w:r>
            <w:r w:rsidRPr="004F2076">
              <w:rPr>
                <w:sz w:val="20"/>
                <w:szCs w:val="20"/>
              </w:rPr>
              <w:t xml:space="preserve"> N/A</w:t>
            </w:r>
          </w:p>
          <w:p w:rsidR="0030061A" w:rsidRPr="004F2076" w:rsidRDefault="0030061A" w:rsidP="0030061A">
            <w:pPr>
              <w:tabs>
                <w:tab w:val="left" w:pos="360"/>
              </w:tabs>
              <w:jc w:val="both"/>
              <w:rPr>
                <w:b/>
                <w:sz w:val="12"/>
              </w:rPr>
            </w:pPr>
          </w:p>
          <w:p w:rsidR="0030061A" w:rsidRPr="004F2076" w:rsidRDefault="0030061A" w:rsidP="0030061A">
            <w:pPr>
              <w:tabs>
                <w:tab w:val="left" w:pos="540"/>
              </w:tabs>
              <w:rPr>
                <w:b/>
              </w:rPr>
            </w:pPr>
            <w:r>
              <w:rPr>
                <w:b/>
              </w:rPr>
              <w:t xml:space="preserve">9. </w:t>
            </w:r>
            <w:r>
              <w:rPr>
                <w:b/>
              </w:rPr>
              <w:tab/>
              <w:t>Programs Offered (under</w:t>
            </w:r>
            <w:r w:rsidRPr="004F2076">
              <w:rPr>
                <w:b/>
              </w:rPr>
              <w:t>graduate and graduate)</w:t>
            </w:r>
          </w:p>
          <w:p w:rsidR="0030061A" w:rsidRPr="004F2076" w:rsidRDefault="0030061A" w:rsidP="0030061A">
            <w:pPr>
              <w:tabs>
                <w:tab w:val="left" w:pos="540"/>
              </w:tabs>
              <w:spacing w:before="80" w:after="80"/>
              <w:rPr>
                <w:sz w:val="20"/>
                <w:szCs w:val="20"/>
              </w:rPr>
            </w:pPr>
            <w:r w:rsidRPr="004F2076">
              <w:rPr>
                <w:sz w:val="20"/>
                <w:szCs w:val="20"/>
              </w:rPr>
              <w:tab/>
              <w:t>Pre-Access; Access Academy (Pre collegiate program); Undergraduate</w:t>
            </w:r>
          </w:p>
          <w:p w:rsidR="0030061A" w:rsidRPr="004F2076" w:rsidRDefault="0030061A" w:rsidP="0030061A">
            <w:pPr>
              <w:pStyle w:val="BodyText"/>
              <w:numPr>
                <w:ilvl w:val="0"/>
                <w:numId w:val="20"/>
              </w:numPr>
              <w:tabs>
                <w:tab w:val="left" w:pos="360"/>
              </w:tabs>
              <w:spacing w:after="80" w:line="240" w:lineRule="auto"/>
              <w:rPr>
                <w:lang w:eastAsia="zh-CN"/>
              </w:rPr>
            </w:pPr>
            <w:r w:rsidRPr="004F2076">
              <w:rPr>
                <w:b/>
              </w:rPr>
              <w:t xml:space="preserve">Diploma </w:t>
            </w:r>
            <w:r w:rsidRPr="004F2076">
              <w:rPr>
                <w:b/>
              </w:rPr>
              <w:tab/>
            </w:r>
            <w:r>
              <w:rPr>
                <w:b/>
              </w:rPr>
              <w:tab/>
            </w:r>
            <w:r w:rsidRPr="004F2076">
              <w:rPr>
                <w:b/>
              </w:rPr>
              <w:t xml:space="preserve">: </w:t>
            </w:r>
            <w:r w:rsidRPr="004F2076">
              <w:rPr>
                <w:lang w:eastAsia="zh-CN"/>
              </w:rPr>
              <w:t xml:space="preserve">Bachelor of Arts </w:t>
            </w:r>
            <w:r>
              <w:rPr>
                <w:lang w:eastAsia="zh-CN"/>
              </w:rPr>
              <w:t>and</w:t>
            </w:r>
            <w:r w:rsidRPr="004F2076">
              <w:rPr>
                <w:lang w:eastAsia="zh-CN"/>
              </w:rPr>
              <w:t xml:space="preserve"> Bachelor of Sciences</w:t>
            </w:r>
          </w:p>
          <w:p w:rsidR="0030061A" w:rsidRPr="004F2076" w:rsidRDefault="0030061A" w:rsidP="0030061A">
            <w:pPr>
              <w:tabs>
                <w:tab w:val="left" w:pos="360"/>
              </w:tabs>
              <w:jc w:val="both"/>
              <w:rPr>
                <w:b/>
                <w:sz w:val="12"/>
              </w:rPr>
            </w:pPr>
          </w:p>
          <w:p w:rsidR="0030061A" w:rsidRPr="004F2076" w:rsidRDefault="0030061A" w:rsidP="0030061A">
            <w:pPr>
              <w:tabs>
                <w:tab w:val="left" w:pos="540"/>
              </w:tabs>
              <w:rPr>
                <w:b/>
              </w:rPr>
            </w:pPr>
            <w:r w:rsidRPr="004F2076">
              <w:rPr>
                <w:b/>
              </w:rPr>
              <w:t xml:space="preserve">10. </w:t>
            </w:r>
            <w:r w:rsidRPr="004F2076">
              <w:rPr>
                <w:b/>
              </w:rPr>
              <w:tab/>
              <w:t>Residential Facilities for Students</w:t>
            </w:r>
          </w:p>
          <w:p w:rsidR="0030061A" w:rsidRPr="004F2076" w:rsidRDefault="0030061A" w:rsidP="0030061A">
            <w:pPr>
              <w:tabs>
                <w:tab w:val="left" w:pos="540"/>
              </w:tabs>
              <w:spacing w:before="80"/>
              <w:rPr>
                <w:sz w:val="20"/>
                <w:szCs w:val="20"/>
              </w:rPr>
            </w:pPr>
            <w:r w:rsidRPr="004F2076">
              <w:rPr>
                <w:b/>
              </w:rPr>
              <w:tab/>
            </w:r>
            <w:r w:rsidRPr="004F2076">
              <w:rPr>
                <w:sz w:val="20"/>
                <w:szCs w:val="20"/>
              </w:rPr>
              <w:t>550 students</w:t>
            </w:r>
          </w:p>
          <w:p w:rsidR="0030061A" w:rsidRDefault="0030061A" w:rsidP="0030061A">
            <w:pPr>
              <w:tabs>
                <w:tab w:val="left" w:pos="540"/>
              </w:tabs>
              <w:ind w:left="540" w:hanging="540"/>
              <w:jc w:val="both"/>
              <w:rPr>
                <w:b/>
              </w:rPr>
            </w:pPr>
          </w:p>
          <w:p w:rsidR="0030061A" w:rsidRPr="004F2076" w:rsidRDefault="0030061A" w:rsidP="0030061A">
            <w:pPr>
              <w:tabs>
                <w:tab w:val="left" w:pos="540"/>
              </w:tabs>
              <w:ind w:left="540" w:hanging="540"/>
              <w:jc w:val="both"/>
              <w:rPr>
                <w:b/>
                <w:spacing w:val="-4"/>
              </w:rPr>
            </w:pPr>
            <w:r w:rsidRPr="004F2076">
              <w:rPr>
                <w:b/>
              </w:rPr>
              <w:t xml:space="preserve">11. </w:t>
            </w:r>
            <w:r w:rsidRPr="004F2076">
              <w:rPr>
                <w:b/>
              </w:rPr>
              <w:tab/>
            </w:r>
            <w:r w:rsidRPr="004F2076">
              <w:rPr>
                <w:b/>
                <w:spacing w:val="-4"/>
              </w:rPr>
              <w:t xml:space="preserve">Major Research Activities </w:t>
            </w:r>
            <w:r w:rsidRPr="004F2076">
              <w:rPr>
                <w:b/>
                <w:spacing w:val="-4"/>
              </w:rPr>
              <w:tab/>
            </w:r>
            <w:r w:rsidRPr="004F2076">
              <w:rPr>
                <w:b/>
                <w:spacing w:val="-4"/>
              </w:rPr>
              <w:tab/>
            </w:r>
          </w:p>
          <w:p w:rsidR="0030061A" w:rsidRPr="004F2076" w:rsidRDefault="0030061A" w:rsidP="0030061A">
            <w:pPr>
              <w:tabs>
                <w:tab w:val="left" w:pos="540"/>
              </w:tabs>
              <w:spacing w:before="80"/>
              <w:ind w:left="540" w:hanging="540"/>
              <w:jc w:val="both"/>
              <w:rPr>
                <w:sz w:val="20"/>
              </w:rPr>
            </w:pPr>
            <w:r w:rsidRPr="004F2076">
              <w:rPr>
                <w:b/>
                <w:spacing w:val="-4"/>
              </w:rPr>
              <w:tab/>
            </w:r>
            <w:r w:rsidRPr="004F2076">
              <w:rPr>
                <w:sz w:val="20"/>
              </w:rPr>
              <w:t>N/A</w:t>
            </w:r>
          </w:p>
          <w:p w:rsidR="0030061A" w:rsidRDefault="0030061A" w:rsidP="0030061A">
            <w:pPr>
              <w:tabs>
                <w:tab w:val="left" w:pos="540"/>
              </w:tabs>
              <w:rPr>
                <w:b/>
              </w:rPr>
            </w:pPr>
          </w:p>
          <w:p w:rsidR="0030061A" w:rsidRPr="004F2076" w:rsidRDefault="0030061A" w:rsidP="0030061A">
            <w:pPr>
              <w:tabs>
                <w:tab w:val="left" w:pos="540"/>
              </w:tabs>
              <w:rPr>
                <w:b/>
              </w:rPr>
            </w:pPr>
            <w:r w:rsidRPr="004F2076">
              <w:rPr>
                <w:b/>
              </w:rPr>
              <w:t xml:space="preserve">12. </w:t>
            </w:r>
            <w:r w:rsidRPr="004F2076">
              <w:rPr>
                <w:b/>
              </w:rPr>
              <w:tab/>
              <w:t>LibraryFacilities</w:t>
            </w:r>
            <w:r w:rsidRPr="004F2076">
              <w:rPr>
                <w:b/>
              </w:rPr>
              <w:tab/>
            </w:r>
            <w:r w:rsidRPr="004F2076">
              <w:rPr>
                <w:b/>
              </w:rPr>
              <w:tab/>
            </w:r>
            <w:r w:rsidRPr="004F2076">
              <w:rPr>
                <w:b/>
              </w:rPr>
              <w:tab/>
            </w:r>
          </w:p>
          <w:p w:rsidR="0030061A" w:rsidRPr="004F2076" w:rsidRDefault="0030061A" w:rsidP="0030061A">
            <w:pPr>
              <w:tabs>
                <w:tab w:val="left" w:pos="540"/>
              </w:tabs>
              <w:spacing w:before="80"/>
              <w:ind w:left="540"/>
              <w:rPr>
                <w:sz w:val="20"/>
                <w:szCs w:val="20"/>
              </w:rPr>
            </w:pPr>
            <w:r w:rsidRPr="004F2076">
              <w:rPr>
                <w:sz w:val="20"/>
                <w:szCs w:val="20"/>
              </w:rPr>
              <w:t>26,000 books; 1800 DVD</w:t>
            </w:r>
            <w:r>
              <w:rPr>
                <w:sz w:val="20"/>
                <w:szCs w:val="20"/>
              </w:rPr>
              <w:t>s</w:t>
            </w:r>
            <w:r w:rsidRPr="004F2076">
              <w:rPr>
                <w:sz w:val="20"/>
                <w:szCs w:val="20"/>
              </w:rPr>
              <w:t>; 700 CD-Roms; 10 Newspapers (local and national); 50,000 online journals &amp; Magazines</w:t>
            </w:r>
          </w:p>
          <w:p w:rsidR="0030061A" w:rsidRDefault="0030061A" w:rsidP="0030061A">
            <w:pPr>
              <w:tabs>
                <w:tab w:val="left" w:pos="540"/>
              </w:tabs>
              <w:rPr>
                <w:b/>
              </w:rPr>
            </w:pPr>
          </w:p>
          <w:p w:rsidR="0030061A" w:rsidRPr="004F2076" w:rsidRDefault="0030061A" w:rsidP="0030061A">
            <w:pPr>
              <w:tabs>
                <w:tab w:val="left" w:pos="540"/>
              </w:tabs>
              <w:rPr>
                <w:b/>
              </w:rPr>
            </w:pPr>
            <w:r w:rsidRPr="004F2076">
              <w:rPr>
                <w:b/>
              </w:rPr>
              <w:t xml:space="preserve">13. </w:t>
            </w:r>
            <w:r w:rsidRPr="004F2076">
              <w:rPr>
                <w:b/>
              </w:rPr>
              <w:tab/>
              <w:t>System of Students Enrollment</w:t>
            </w:r>
          </w:p>
          <w:p w:rsidR="0030061A" w:rsidRPr="004F2076" w:rsidRDefault="0030061A" w:rsidP="0030061A">
            <w:pPr>
              <w:tabs>
                <w:tab w:val="left" w:pos="540"/>
              </w:tabs>
              <w:spacing w:before="80"/>
              <w:rPr>
                <w:sz w:val="20"/>
              </w:rPr>
            </w:pPr>
            <w:r w:rsidRPr="004F2076">
              <w:rPr>
                <w:b/>
              </w:rPr>
              <w:tab/>
            </w:r>
            <w:r w:rsidRPr="004F2076">
              <w:rPr>
                <w:sz w:val="20"/>
              </w:rPr>
              <w:t>Annual</w:t>
            </w:r>
          </w:p>
          <w:p w:rsidR="0030061A" w:rsidRDefault="0030061A" w:rsidP="0030061A">
            <w:pPr>
              <w:tabs>
                <w:tab w:val="left" w:pos="540"/>
              </w:tabs>
              <w:rPr>
                <w:b/>
              </w:rPr>
            </w:pPr>
          </w:p>
          <w:p w:rsidR="0030061A" w:rsidRPr="004F2076" w:rsidRDefault="0030061A" w:rsidP="0030061A">
            <w:pPr>
              <w:tabs>
                <w:tab w:val="left" w:pos="540"/>
              </w:tabs>
              <w:rPr>
                <w:b/>
              </w:rPr>
            </w:pPr>
            <w:r w:rsidRPr="004F2076">
              <w:rPr>
                <w:b/>
              </w:rPr>
              <w:t xml:space="preserve">14. </w:t>
            </w:r>
            <w:r w:rsidRPr="004F2076">
              <w:rPr>
                <w:b/>
              </w:rPr>
              <w:tab/>
              <w:t>Annual Total Intake and Total Number of Students in 2015</w:t>
            </w:r>
          </w:p>
          <w:p w:rsidR="0030061A" w:rsidRPr="004F2076" w:rsidRDefault="0030061A" w:rsidP="0030061A">
            <w:pPr>
              <w:tabs>
                <w:tab w:val="left" w:pos="540"/>
              </w:tabs>
              <w:spacing w:before="80"/>
              <w:ind w:left="547"/>
              <w:rPr>
                <w:sz w:val="20"/>
                <w:szCs w:val="20"/>
              </w:rPr>
            </w:pPr>
            <w:r w:rsidRPr="004F2076">
              <w:rPr>
                <w:sz w:val="20"/>
                <w:szCs w:val="20"/>
              </w:rPr>
              <w:t>Annual Total Intake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r>
            <w:r>
              <w:rPr>
                <w:sz w:val="20"/>
                <w:szCs w:val="20"/>
              </w:rPr>
              <w:t xml:space="preserve">: </w:t>
            </w:r>
            <w:r w:rsidRPr="004F2076">
              <w:rPr>
                <w:sz w:val="20"/>
                <w:szCs w:val="20"/>
              </w:rPr>
              <w:t>104</w:t>
            </w:r>
          </w:p>
          <w:p w:rsidR="0030061A" w:rsidRPr="004F2076" w:rsidRDefault="0030061A" w:rsidP="0030061A">
            <w:pPr>
              <w:tabs>
                <w:tab w:val="left" w:pos="540"/>
                <w:tab w:val="left" w:pos="2520"/>
                <w:tab w:val="left" w:pos="2880"/>
              </w:tabs>
              <w:ind w:left="547"/>
              <w:rPr>
                <w:sz w:val="20"/>
                <w:szCs w:val="20"/>
              </w:rPr>
            </w:pPr>
            <w:r w:rsidRPr="004F2076">
              <w:rPr>
                <w:sz w:val="20"/>
                <w:szCs w:val="20"/>
              </w:rPr>
              <w:t xml:space="preserve">Total Number of Students </w:t>
            </w:r>
            <w:r w:rsidRPr="004F2076">
              <w:rPr>
                <w:sz w:val="20"/>
                <w:szCs w:val="20"/>
              </w:rPr>
              <w:tab/>
            </w:r>
            <w:r w:rsidRPr="004F2076">
              <w:rPr>
                <w:sz w:val="20"/>
                <w:szCs w:val="20"/>
              </w:rPr>
              <w:tab/>
            </w:r>
            <w:r w:rsidRPr="004F2076">
              <w:rPr>
                <w:sz w:val="20"/>
                <w:szCs w:val="20"/>
              </w:rPr>
              <w:tab/>
            </w:r>
            <w:r w:rsidRPr="004F2076">
              <w:rPr>
                <w:sz w:val="20"/>
                <w:szCs w:val="20"/>
              </w:rPr>
              <w:tab/>
              <w:t>: 566</w:t>
            </w:r>
          </w:p>
          <w:p w:rsidR="0030061A" w:rsidRPr="004F2076" w:rsidRDefault="0030061A" w:rsidP="0030061A">
            <w:pPr>
              <w:tabs>
                <w:tab w:val="left" w:pos="540"/>
                <w:tab w:val="left" w:pos="2520"/>
                <w:tab w:val="left" w:pos="2880"/>
              </w:tabs>
              <w:ind w:left="547"/>
              <w:rPr>
                <w:sz w:val="20"/>
                <w:szCs w:val="20"/>
              </w:rPr>
            </w:pPr>
            <w:r w:rsidRPr="004F2076">
              <w:rPr>
                <w:sz w:val="20"/>
                <w:szCs w:val="20"/>
              </w:rPr>
              <w:t xml:space="preserv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N/A</w:t>
            </w:r>
          </w:p>
          <w:p w:rsidR="0030061A" w:rsidRPr="004F2076" w:rsidRDefault="0030061A" w:rsidP="0030061A">
            <w:pPr>
              <w:tabs>
                <w:tab w:val="left" w:pos="540"/>
                <w:tab w:val="left" w:pos="2520"/>
                <w:tab w:val="left" w:pos="2880"/>
              </w:tabs>
              <w:ind w:left="540"/>
              <w:rPr>
                <w:sz w:val="20"/>
                <w:szCs w:val="20"/>
              </w:rPr>
            </w:pPr>
            <w:r w:rsidRPr="004F2076">
              <w:rPr>
                <w:sz w:val="20"/>
                <w:szCs w:val="20"/>
              </w:rPr>
              <w:t xml:space="preserve">Female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566</w:t>
            </w:r>
          </w:p>
          <w:p w:rsidR="0030061A" w:rsidRPr="004F2076" w:rsidRDefault="0030061A" w:rsidP="0030061A">
            <w:pPr>
              <w:tabs>
                <w:tab w:val="left" w:pos="360"/>
              </w:tabs>
              <w:jc w:val="both"/>
              <w:rPr>
                <w:b/>
                <w:sz w:val="12"/>
              </w:rPr>
            </w:pPr>
          </w:p>
          <w:p w:rsidR="0030061A" w:rsidRPr="004F2076" w:rsidRDefault="0030061A" w:rsidP="0030061A">
            <w:pPr>
              <w:tabs>
                <w:tab w:val="left" w:pos="540"/>
              </w:tabs>
              <w:rPr>
                <w:b/>
              </w:rPr>
            </w:pPr>
            <w:r w:rsidRPr="004F2076">
              <w:rPr>
                <w:b/>
              </w:rPr>
              <w:t xml:space="preserve">15. </w:t>
            </w:r>
            <w:r w:rsidRPr="004F2076">
              <w:rPr>
                <w:b/>
              </w:rPr>
              <w:tab/>
              <w:t>Number of Teaching Staff</w:t>
            </w:r>
            <w:r w:rsidRPr="004F2076">
              <w:rPr>
                <w:b/>
              </w:rPr>
              <w:tab/>
            </w:r>
            <w:r w:rsidRPr="004F2076">
              <w:rPr>
                <w:b/>
              </w:rPr>
              <w:tab/>
            </w:r>
          </w:p>
          <w:p w:rsidR="0030061A" w:rsidRPr="004F2076" w:rsidRDefault="0030061A" w:rsidP="0030061A">
            <w:pPr>
              <w:tabs>
                <w:tab w:val="left" w:pos="540"/>
                <w:tab w:val="left" w:pos="2520"/>
                <w:tab w:val="left" w:pos="2880"/>
              </w:tabs>
              <w:spacing w:before="80"/>
              <w:ind w:left="540"/>
              <w:rPr>
                <w:sz w:val="20"/>
                <w:szCs w:val="20"/>
              </w:rPr>
            </w:pPr>
            <w:r w:rsidRPr="004F2076">
              <w:rPr>
                <w:sz w:val="20"/>
                <w:szCs w:val="20"/>
              </w:rPr>
              <w:t>Full-time and Part-time Teacher (Male-Female)</w:t>
            </w:r>
            <w:r>
              <w:rPr>
                <w:sz w:val="20"/>
                <w:szCs w:val="20"/>
              </w:rPr>
              <w:tab/>
            </w:r>
            <w:r w:rsidRPr="004F2076">
              <w:rPr>
                <w:sz w:val="20"/>
                <w:szCs w:val="20"/>
              </w:rPr>
              <w:t>: 42</w:t>
            </w:r>
          </w:p>
          <w:p w:rsidR="0030061A" w:rsidRPr="004F2076" w:rsidRDefault="0030061A" w:rsidP="0030061A">
            <w:pPr>
              <w:tabs>
                <w:tab w:val="left" w:pos="540"/>
                <w:tab w:val="left" w:pos="2520"/>
                <w:tab w:val="left" w:pos="2880"/>
              </w:tabs>
              <w:ind w:left="540"/>
              <w:rPr>
                <w:sz w:val="20"/>
                <w:szCs w:val="20"/>
              </w:rPr>
            </w:pPr>
            <w:r w:rsidRPr="004F2076">
              <w:rPr>
                <w:sz w:val="20"/>
                <w:szCs w:val="20"/>
              </w:rPr>
              <w:t>Full-time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:34</w:t>
            </w:r>
          </w:p>
          <w:p w:rsidR="0030061A" w:rsidRPr="004F2076" w:rsidRDefault="0030061A" w:rsidP="0030061A">
            <w:pPr>
              <w:tabs>
                <w:tab w:val="left" w:pos="540"/>
                <w:tab w:val="left" w:pos="2520"/>
                <w:tab w:val="left" w:pos="2880"/>
              </w:tabs>
              <w:ind w:left="540"/>
              <w:rPr>
                <w:sz w:val="20"/>
                <w:szCs w:val="20"/>
              </w:rPr>
            </w:pPr>
            <w:r w:rsidRPr="004F2076">
              <w:rPr>
                <w:sz w:val="20"/>
                <w:szCs w:val="20"/>
              </w:rPr>
              <w:t>Part-time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:8</w:t>
            </w:r>
          </w:p>
          <w:p w:rsidR="0030061A" w:rsidRPr="004F2076" w:rsidRDefault="0030061A" w:rsidP="0030061A">
            <w:pPr>
              <w:tabs>
                <w:tab w:val="left" w:pos="540"/>
                <w:tab w:val="left" w:pos="2520"/>
                <w:tab w:val="left" w:pos="2880"/>
              </w:tabs>
              <w:ind w:left="540"/>
              <w:rPr>
                <w:sz w:val="20"/>
                <w:szCs w:val="20"/>
              </w:rPr>
            </w:pPr>
            <w:r w:rsidRPr="004F2076">
              <w:rPr>
                <w:sz w:val="20"/>
                <w:szCs w:val="20"/>
              </w:rPr>
              <w:t xml:space="preserv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27</w:t>
            </w:r>
          </w:p>
          <w:p w:rsidR="0030061A" w:rsidRPr="004F2076" w:rsidRDefault="0030061A" w:rsidP="0030061A">
            <w:pPr>
              <w:tabs>
                <w:tab w:val="left" w:pos="540"/>
                <w:tab w:val="left" w:pos="2520"/>
                <w:tab w:val="left" w:pos="2880"/>
              </w:tabs>
              <w:ind w:left="540"/>
              <w:rPr>
                <w:sz w:val="20"/>
                <w:szCs w:val="20"/>
              </w:rPr>
            </w:pPr>
            <w:r w:rsidRPr="004F2076">
              <w:rPr>
                <w:sz w:val="20"/>
                <w:szCs w:val="20"/>
              </w:rPr>
              <w:t xml:space="preserve">Female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15</w:t>
            </w:r>
          </w:p>
          <w:p w:rsidR="0030061A" w:rsidRDefault="0030061A" w:rsidP="0030061A">
            <w:pPr>
              <w:tabs>
                <w:tab w:val="left" w:pos="540"/>
              </w:tabs>
              <w:rPr>
                <w:b/>
              </w:rPr>
            </w:pPr>
          </w:p>
          <w:p w:rsidR="0030061A" w:rsidRPr="004F2076" w:rsidRDefault="0030061A" w:rsidP="0030061A">
            <w:pPr>
              <w:tabs>
                <w:tab w:val="left" w:pos="540"/>
              </w:tabs>
              <w:rPr>
                <w:b/>
              </w:rPr>
            </w:pPr>
            <w:r w:rsidRPr="004F2076">
              <w:rPr>
                <w:b/>
              </w:rPr>
              <w:t xml:space="preserve">16. </w:t>
            </w:r>
            <w:r w:rsidRPr="004F2076">
              <w:rPr>
                <w:b/>
              </w:rPr>
              <w:tab/>
              <w:t>Number of Non-Teaching Staff</w:t>
            </w:r>
          </w:p>
          <w:p w:rsidR="0030061A" w:rsidRPr="004F2076" w:rsidRDefault="0030061A" w:rsidP="0030061A">
            <w:pPr>
              <w:tabs>
                <w:tab w:val="left" w:pos="540"/>
                <w:tab w:val="left" w:pos="2520"/>
                <w:tab w:val="left" w:pos="2880"/>
              </w:tabs>
              <w:spacing w:before="80"/>
              <w:ind w:left="540"/>
              <w:rPr>
                <w:sz w:val="20"/>
                <w:szCs w:val="20"/>
              </w:rPr>
            </w:pPr>
            <w:r w:rsidRPr="004F2076">
              <w:rPr>
                <w:sz w:val="20"/>
                <w:szCs w:val="20"/>
              </w:rPr>
              <w:t xml:space="preserve">Total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r>
            <w:r>
              <w:rPr>
                <w:sz w:val="20"/>
                <w:szCs w:val="20"/>
              </w:rPr>
              <w:t xml:space="preserve">: </w:t>
            </w:r>
            <w:r w:rsidRPr="004F2076">
              <w:rPr>
                <w:sz w:val="20"/>
                <w:szCs w:val="20"/>
              </w:rPr>
              <w:t>116</w:t>
            </w:r>
          </w:p>
          <w:p w:rsidR="0030061A" w:rsidRPr="004F2076" w:rsidRDefault="0030061A" w:rsidP="0030061A">
            <w:pPr>
              <w:tabs>
                <w:tab w:val="left" w:pos="540"/>
                <w:tab w:val="left" w:pos="2520"/>
                <w:tab w:val="left" w:pos="2880"/>
              </w:tabs>
              <w:ind w:left="540"/>
              <w:rPr>
                <w:sz w:val="20"/>
                <w:szCs w:val="20"/>
              </w:rPr>
            </w:pPr>
            <w:r w:rsidRPr="004F2076">
              <w:rPr>
                <w:sz w:val="20"/>
                <w:szCs w:val="20"/>
              </w:rPr>
              <w:t>Officers &amp; above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69</w:t>
            </w:r>
          </w:p>
          <w:p w:rsidR="0030061A" w:rsidRPr="004F2076" w:rsidRDefault="0030061A" w:rsidP="0030061A">
            <w:pPr>
              <w:tabs>
                <w:tab w:val="left" w:pos="540"/>
                <w:tab w:val="left" w:pos="2520"/>
                <w:tab w:val="left" w:pos="2880"/>
              </w:tabs>
              <w:ind w:left="540"/>
              <w:rPr>
                <w:sz w:val="20"/>
                <w:szCs w:val="20"/>
              </w:rPr>
            </w:pPr>
            <w:r w:rsidRPr="004F2076">
              <w:rPr>
                <w:sz w:val="20"/>
                <w:szCs w:val="20"/>
              </w:rPr>
              <w:t>Class (III &amp; IV)</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47</w:t>
            </w:r>
          </w:p>
          <w:p w:rsidR="0030061A" w:rsidRDefault="0030061A" w:rsidP="0030061A">
            <w:pPr>
              <w:tabs>
                <w:tab w:val="left" w:pos="540"/>
              </w:tabs>
              <w:ind w:left="540" w:hanging="540"/>
              <w:jc w:val="both"/>
              <w:rPr>
                <w:b/>
              </w:rPr>
            </w:pPr>
          </w:p>
          <w:p w:rsidR="0030061A" w:rsidRPr="004F2076" w:rsidRDefault="0030061A" w:rsidP="0030061A">
            <w:pPr>
              <w:tabs>
                <w:tab w:val="left" w:pos="540"/>
              </w:tabs>
              <w:ind w:left="540" w:hanging="540"/>
              <w:jc w:val="both"/>
              <w:rPr>
                <w:b/>
              </w:rPr>
            </w:pPr>
            <w:r w:rsidRPr="004F2076">
              <w:rPr>
                <w:b/>
              </w:rPr>
              <w:lastRenderedPageBreak/>
              <w:t xml:space="preserve">17. </w:t>
            </w:r>
            <w:r w:rsidRPr="004F2076">
              <w:rPr>
                <w:b/>
              </w:rPr>
              <w:tab/>
              <w:t xml:space="preserve">Total Number of </w:t>
            </w:r>
            <w:r>
              <w:rPr>
                <w:b/>
              </w:rPr>
              <w:t>Graduates</w:t>
            </w:r>
            <w:r w:rsidRPr="004F2076">
              <w:rPr>
                <w:b/>
              </w:rPr>
              <w:t xml:space="preserve"> in 2015</w:t>
            </w:r>
          </w:p>
          <w:p w:rsidR="0030061A" w:rsidRPr="004F2076" w:rsidRDefault="0030061A" w:rsidP="0030061A">
            <w:pPr>
              <w:tabs>
                <w:tab w:val="left" w:pos="540"/>
              </w:tabs>
              <w:spacing w:before="80"/>
              <w:rPr>
                <w:sz w:val="20"/>
                <w:szCs w:val="20"/>
              </w:rPr>
            </w:pPr>
            <w:r w:rsidRPr="004F2076">
              <w:rPr>
                <w:b/>
                <w:sz w:val="20"/>
                <w:szCs w:val="20"/>
              </w:rPr>
              <w:tab/>
            </w:r>
            <w:r w:rsidRPr="004F2076">
              <w:rPr>
                <w:sz w:val="20"/>
                <w:szCs w:val="20"/>
              </w:rPr>
              <w:t>Total Hon</w:t>
            </w:r>
            <w:r>
              <w:rPr>
                <w:sz w:val="20"/>
                <w:szCs w:val="20"/>
              </w:rPr>
              <w:t>or</w:t>
            </w:r>
            <w:r w:rsidRPr="004F2076">
              <w:rPr>
                <w:sz w:val="20"/>
                <w:szCs w:val="20"/>
              </w:rPr>
              <w:t>s Graduates</w:t>
            </w:r>
            <w:r w:rsidRPr="004F2076">
              <w:rPr>
                <w:sz w:val="20"/>
                <w:szCs w:val="20"/>
              </w:rPr>
              <w:tab/>
            </w:r>
            <w:r w:rsidRPr="004F2076">
              <w:rPr>
                <w:sz w:val="20"/>
                <w:szCs w:val="20"/>
              </w:rPr>
              <w:tab/>
            </w:r>
            <w:r w:rsidRPr="004F2076">
              <w:rPr>
                <w:sz w:val="20"/>
                <w:szCs w:val="20"/>
              </w:rPr>
              <w:tab/>
            </w:r>
            <w:r w:rsidRPr="004F2076">
              <w:rPr>
                <w:sz w:val="20"/>
                <w:szCs w:val="20"/>
              </w:rPr>
              <w:tab/>
              <w:t>:116</w:t>
            </w:r>
          </w:p>
          <w:p w:rsidR="0030061A" w:rsidRPr="004F2076" w:rsidRDefault="0030061A" w:rsidP="0030061A">
            <w:pPr>
              <w:tabs>
                <w:tab w:val="left" w:pos="540"/>
              </w:tabs>
              <w:rPr>
                <w:b/>
              </w:rPr>
            </w:pPr>
            <w:r w:rsidRPr="004F2076">
              <w:rPr>
                <w:b/>
              </w:rPr>
              <w:t>18.</w:t>
            </w:r>
            <w:r w:rsidRPr="004F2076">
              <w:rPr>
                <w:b/>
              </w:rPr>
              <w:tab/>
              <w:t>Students Support Services</w:t>
            </w:r>
            <w:r w:rsidRPr="004F2076">
              <w:rPr>
                <w:b/>
              </w:rPr>
              <w:tab/>
            </w:r>
            <w:r w:rsidRPr="004F2076">
              <w:rPr>
                <w:b/>
              </w:rPr>
              <w:tab/>
            </w:r>
          </w:p>
          <w:p w:rsidR="0030061A" w:rsidRPr="004F2076" w:rsidRDefault="0030061A" w:rsidP="0030061A">
            <w:pPr>
              <w:tabs>
                <w:tab w:val="left" w:pos="540"/>
              </w:tabs>
              <w:spacing w:before="80"/>
              <w:rPr>
                <w:sz w:val="20"/>
              </w:rPr>
            </w:pPr>
            <w:r w:rsidRPr="004F2076">
              <w:rPr>
                <w:b/>
              </w:rPr>
              <w:tab/>
            </w:r>
            <w:r w:rsidRPr="004F2076">
              <w:rPr>
                <w:sz w:val="20"/>
              </w:rPr>
              <w:t>Available</w:t>
            </w:r>
          </w:p>
          <w:p w:rsidR="0030061A" w:rsidRPr="004F2076" w:rsidRDefault="0030061A" w:rsidP="0030061A">
            <w:pPr>
              <w:tabs>
                <w:tab w:val="left" w:pos="360"/>
              </w:tabs>
              <w:jc w:val="both"/>
              <w:rPr>
                <w:b/>
                <w:sz w:val="12"/>
              </w:rPr>
            </w:pPr>
          </w:p>
          <w:p w:rsidR="0030061A" w:rsidRPr="004F2076" w:rsidRDefault="0030061A" w:rsidP="0030061A">
            <w:pPr>
              <w:tabs>
                <w:tab w:val="left" w:pos="540"/>
              </w:tabs>
              <w:ind w:left="540" w:hanging="540"/>
              <w:jc w:val="both"/>
              <w:rPr>
                <w:b/>
              </w:rPr>
            </w:pPr>
            <w:r w:rsidRPr="004F2076">
              <w:rPr>
                <w:b/>
              </w:rPr>
              <w:t xml:space="preserve">19. </w:t>
            </w:r>
            <w:r w:rsidRPr="004F2076">
              <w:rPr>
                <w:b/>
              </w:rPr>
              <w:tab/>
              <w:t>Sports Facilities</w:t>
            </w:r>
            <w:r w:rsidRPr="004F2076">
              <w:rPr>
                <w:b/>
              </w:rPr>
              <w:tab/>
            </w:r>
            <w:r w:rsidRPr="004F2076">
              <w:rPr>
                <w:b/>
              </w:rPr>
              <w:tab/>
            </w:r>
            <w:r w:rsidRPr="004F2076">
              <w:rPr>
                <w:b/>
              </w:rPr>
              <w:tab/>
            </w:r>
          </w:p>
          <w:p w:rsidR="0030061A" w:rsidRPr="004F2076" w:rsidRDefault="0030061A" w:rsidP="0030061A">
            <w:pPr>
              <w:tabs>
                <w:tab w:val="left" w:pos="540"/>
              </w:tabs>
              <w:spacing w:before="80" w:after="80"/>
              <w:ind w:left="1080" w:hanging="540"/>
              <w:jc w:val="both"/>
              <w:rPr>
                <w:b/>
                <w:sz w:val="20"/>
                <w:szCs w:val="20"/>
              </w:rPr>
            </w:pPr>
            <w:r w:rsidRPr="004F2076">
              <w:rPr>
                <w:b/>
                <w:sz w:val="20"/>
                <w:szCs w:val="20"/>
              </w:rPr>
              <w:t xml:space="preserve">Activities: </w:t>
            </w:r>
          </w:p>
          <w:p w:rsidR="0030061A" w:rsidRPr="004F2076" w:rsidRDefault="0030061A" w:rsidP="0030061A">
            <w:pPr>
              <w:shd w:val="clear" w:color="auto" w:fill="FFFFFF"/>
              <w:ind w:left="540"/>
              <w:jc w:val="both"/>
              <w:rPr>
                <w:sz w:val="20"/>
                <w:szCs w:val="20"/>
              </w:rPr>
            </w:pPr>
            <w:r w:rsidRPr="004F2076">
              <w:rPr>
                <w:b/>
                <w:sz w:val="20"/>
                <w:szCs w:val="20"/>
              </w:rPr>
              <w:t xml:space="preserve">a) Compulsory Physical Education </w:t>
            </w:r>
            <w:r w:rsidRPr="004F2076">
              <w:rPr>
                <w:sz w:val="20"/>
                <w:szCs w:val="20"/>
              </w:rPr>
              <w:t>Physical Education is two semester</w:t>
            </w:r>
            <w:r>
              <w:rPr>
                <w:sz w:val="20"/>
                <w:szCs w:val="20"/>
              </w:rPr>
              <w:t>s</w:t>
            </w:r>
            <w:r w:rsidRPr="004F2076">
              <w:rPr>
                <w:sz w:val="20"/>
                <w:szCs w:val="20"/>
              </w:rPr>
              <w:t xml:space="preserve"> for the students of Access Academy and 3 semesters for Undergraduate students and Pre-Access Academy.</w:t>
            </w:r>
          </w:p>
          <w:p w:rsidR="0030061A" w:rsidRPr="004F2076" w:rsidRDefault="0030061A" w:rsidP="0030061A">
            <w:pPr>
              <w:shd w:val="clear" w:color="auto" w:fill="FFFFFF"/>
              <w:spacing w:before="80"/>
              <w:ind w:left="540"/>
              <w:jc w:val="both"/>
              <w:rPr>
                <w:sz w:val="20"/>
                <w:szCs w:val="20"/>
              </w:rPr>
            </w:pPr>
            <w:r w:rsidRPr="004F2076">
              <w:rPr>
                <w:sz w:val="20"/>
                <w:szCs w:val="20"/>
              </w:rPr>
              <w:t>All undergrad</w:t>
            </w:r>
            <w:r>
              <w:rPr>
                <w:sz w:val="20"/>
                <w:szCs w:val="20"/>
              </w:rPr>
              <w:t>uate students must complete three</w:t>
            </w:r>
            <w:r w:rsidRPr="004F2076">
              <w:rPr>
                <w:sz w:val="20"/>
                <w:szCs w:val="20"/>
              </w:rPr>
              <w:t xml:space="preserve"> (3) semesters of physical education to fulfill the graduation requirements for physical education. The requirement can be fulfilled through the successful completion of courses, or participation in approved team or club programs. Satisfactory completion of courses in physical education is based on attendance, participation and skill improvement.</w:t>
            </w:r>
          </w:p>
          <w:p w:rsidR="0030061A" w:rsidRPr="004F2076" w:rsidRDefault="0030061A" w:rsidP="0030061A">
            <w:pPr>
              <w:shd w:val="clear" w:color="auto" w:fill="FFFFFF"/>
              <w:spacing w:before="80"/>
              <w:ind w:left="540"/>
              <w:jc w:val="both"/>
              <w:rPr>
                <w:sz w:val="20"/>
                <w:szCs w:val="20"/>
              </w:rPr>
            </w:pPr>
            <w:r>
              <w:rPr>
                <w:sz w:val="20"/>
                <w:szCs w:val="20"/>
              </w:rPr>
              <w:t>In addition to t</w:t>
            </w:r>
            <w:r w:rsidRPr="004F2076">
              <w:rPr>
                <w:sz w:val="20"/>
                <w:szCs w:val="20"/>
              </w:rPr>
              <w:t>he sports activities, mandatory Physical Education classes train studen</w:t>
            </w:r>
            <w:r>
              <w:rPr>
                <w:sz w:val="20"/>
                <w:szCs w:val="20"/>
              </w:rPr>
              <w:t>ts in different sports such as k</w:t>
            </w:r>
            <w:r w:rsidRPr="004F2076">
              <w:rPr>
                <w:sz w:val="20"/>
                <w:szCs w:val="20"/>
              </w:rPr>
              <w:t xml:space="preserve">arate, </w:t>
            </w:r>
            <w:r>
              <w:rPr>
                <w:sz w:val="20"/>
                <w:szCs w:val="20"/>
              </w:rPr>
              <w:t>b</w:t>
            </w:r>
            <w:r w:rsidRPr="004F2076">
              <w:rPr>
                <w:sz w:val="20"/>
                <w:szCs w:val="20"/>
              </w:rPr>
              <w:t xml:space="preserve">asketball, </w:t>
            </w:r>
            <w:r>
              <w:rPr>
                <w:sz w:val="20"/>
                <w:szCs w:val="20"/>
              </w:rPr>
              <w:t>v</w:t>
            </w:r>
            <w:r w:rsidRPr="004F2076">
              <w:rPr>
                <w:sz w:val="20"/>
                <w:szCs w:val="20"/>
              </w:rPr>
              <w:t xml:space="preserve">olleyball, </w:t>
            </w:r>
            <w:r>
              <w:rPr>
                <w:sz w:val="20"/>
                <w:szCs w:val="20"/>
              </w:rPr>
              <w:t>b</w:t>
            </w:r>
            <w:r w:rsidRPr="004F2076">
              <w:rPr>
                <w:sz w:val="20"/>
                <w:szCs w:val="20"/>
              </w:rPr>
              <w:t xml:space="preserve">adminton, cricket, </w:t>
            </w:r>
            <w:r>
              <w:rPr>
                <w:sz w:val="20"/>
                <w:szCs w:val="20"/>
              </w:rPr>
              <w:t>t</w:t>
            </w:r>
            <w:r w:rsidRPr="004F2076">
              <w:rPr>
                <w:sz w:val="20"/>
                <w:szCs w:val="20"/>
              </w:rPr>
              <w:t>a</w:t>
            </w:r>
            <w:r>
              <w:rPr>
                <w:sz w:val="20"/>
                <w:szCs w:val="20"/>
              </w:rPr>
              <w:t>ble tennis, y</w:t>
            </w:r>
            <w:r w:rsidRPr="004F2076">
              <w:rPr>
                <w:sz w:val="20"/>
                <w:szCs w:val="20"/>
              </w:rPr>
              <w:t>oga</w:t>
            </w:r>
            <w:r>
              <w:rPr>
                <w:sz w:val="20"/>
                <w:szCs w:val="20"/>
              </w:rPr>
              <w:t>,Zumba,</w:t>
            </w:r>
            <w:r w:rsidRPr="004F2076">
              <w:rPr>
                <w:sz w:val="20"/>
                <w:szCs w:val="20"/>
              </w:rPr>
              <w:t xml:space="preserve"> etc. </w:t>
            </w:r>
          </w:p>
          <w:p w:rsidR="0030061A" w:rsidRDefault="0030061A" w:rsidP="0030061A">
            <w:pPr>
              <w:pStyle w:val="NoSpacing"/>
              <w:spacing w:before="80"/>
              <w:ind w:left="540"/>
              <w:jc w:val="both"/>
              <w:rPr>
                <w:rFonts w:ascii="Times New Roman" w:hAnsi="Times New Roman"/>
                <w:sz w:val="20"/>
                <w:szCs w:val="20"/>
              </w:rPr>
            </w:pPr>
            <w:r w:rsidRPr="004F2076">
              <w:rPr>
                <w:rFonts w:ascii="Times New Roman" w:hAnsi="Times New Roman"/>
                <w:b/>
                <w:sz w:val="20"/>
                <w:szCs w:val="20"/>
              </w:rPr>
              <w:t>b) Games, Sports, Team, Coaching</w:t>
            </w:r>
            <w:r>
              <w:rPr>
                <w:rFonts w:ascii="Times New Roman" w:hAnsi="Times New Roman"/>
                <w:b/>
                <w:sz w:val="20"/>
                <w:szCs w:val="20"/>
              </w:rPr>
              <w:tab/>
            </w:r>
            <w:r w:rsidRPr="004F2076">
              <w:rPr>
                <w:rFonts w:ascii="Times New Roman" w:hAnsi="Times New Roman"/>
                <w:b/>
                <w:sz w:val="20"/>
                <w:szCs w:val="20"/>
              </w:rPr>
              <w:t xml:space="preserve">: </w:t>
            </w:r>
            <w:r>
              <w:rPr>
                <w:rFonts w:ascii="Times New Roman" w:hAnsi="Times New Roman"/>
                <w:sz w:val="20"/>
                <w:szCs w:val="20"/>
              </w:rPr>
              <w:t>Karate, Basket</w:t>
            </w:r>
            <w:r w:rsidRPr="004F2076">
              <w:rPr>
                <w:rFonts w:ascii="Times New Roman" w:hAnsi="Times New Roman"/>
                <w:sz w:val="20"/>
                <w:szCs w:val="20"/>
              </w:rPr>
              <w:t>ball, Volleyball, Badminton, cricket, Table tennis, etc.</w:t>
            </w:r>
          </w:p>
          <w:p w:rsidR="0030061A" w:rsidRDefault="0030061A" w:rsidP="0030061A">
            <w:pPr>
              <w:pStyle w:val="NoSpacing"/>
              <w:spacing w:before="80"/>
              <w:ind w:left="540"/>
              <w:jc w:val="both"/>
              <w:rPr>
                <w:rFonts w:ascii="Times New Roman" w:hAnsi="Times New Roman"/>
                <w:sz w:val="20"/>
                <w:szCs w:val="20"/>
              </w:rPr>
            </w:pPr>
            <w:r>
              <w:rPr>
                <w:rFonts w:ascii="Times New Roman" w:hAnsi="Times New Roman"/>
                <w:b/>
                <w:sz w:val="20"/>
                <w:szCs w:val="20"/>
              </w:rPr>
              <w:t xml:space="preserve">c) Scholarship and Award </w:t>
            </w:r>
            <w:r w:rsidRPr="004F2076">
              <w:rPr>
                <w:rFonts w:ascii="Times New Roman" w:hAnsi="Times New Roman"/>
                <w:sz w:val="20"/>
                <w:szCs w:val="20"/>
              </w:rPr>
              <w:t>There are sports tourna</w:t>
            </w:r>
            <w:r>
              <w:rPr>
                <w:rFonts w:ascii="Times New Roman" w:hAnsi="Times New Roman"/>
                <w:sz w:val="20"/>
                <w:szCs w:val="20"/>
              </w:rPr>
              <w:t>ments among AUW students. Intra-</w:t>
            </w:r>
            <w:r w:rsidRPr="004F2076">
              <w:rPr>
                <w:rFonts w:ascii="Times New Roman" w:hAnsi="Times New Roman"/>
                <w:sz w:val="20"/>
                <w:szCs w:val="20"/>
              </w:rPr>
              <w:t>University tournaments in the spring break include games like Karate, Basket</w:t>
            </w:r>
            <w:r>
              <w:rPr>
                <w:rFonts w:ascii="Times New Roman" w:hAnsi="Times New Roman"/>
                <w:sz w:val="20"/>
                <w:szCs w:val="20"/>
              </w:rPr>
              <w:t>ball, Volleyball, Badminton, C</w:t>
            </w:r>
            <w:r w:rsidRPr="004F2076">
              <w:rPr>
                <w:rFonts w:ascii="Times New Roman" w:hAnsi="Times New Roman"/>
                <w:sz w:val="20"/>
                <w:szCs w:val="20"/>
              </w:rPr>
              <w:t>ricke</w:t>
            </w:r>
            <w:r>
              <w:rPr>
                <w:rFonts w:ascii="Times New Roman" w:hAnsi="Times New Roman"/>
                <w:sz w:val="20"/>
                <w:szCs w:val="20"/>
              </w:rPr>
              <w:t xml:space="preserve">t, Table tennis and twenty other </w:t>
            </w:r>
            <w:r w:rsidRPr="004F2076">
              <w:rPr>
                <w:rFonts w:ascii="Times New Roman" w:hAnsi="Times New Roman"/>
                <w:sz w:val="20"/>
                <w:szCs w:val="20"/>
              </w:rPr>
              <w:t>different games. The winners are rewarded with prizes and certificates. The young women of A</w:t>
            </w:r>
            <w:r>
              <w:rPr>
                <w:rFonts w:ascii="Times New Roman" w:hAnsi="Times New Roman"/>
                <w:sz w:val="20"/>
                <w:szCs w:val="20"/>
              </w:rPr>
              <w:t>UW took part in the ChattagramJelaK</w:t>
            </w:r>
            <w:r w:rsidRPr="004F2076">
              <w:rPr>
                <w:rFonts w:ascii="Times New Roman" w:hAnsi="Times New Roman"/>
                <w:sz w:val="20"/>
                <w:szCs w:val="20"/>
              </w:rPr>
              <w:t>rira</w:t>
            </w:r>
            <w:r>
              <w:rPr>
                <w:rFonts w:ascii="Times New Roman" w:hAnsi="Times New Roman"/>
                <w:sz w:val="20"/>
                <w:szCs w:val="20"/>
              </w:rPr>
              <w:t>S</w:t>
            </w:r>
            <w:r w:rsidRPr="004F2076">
              <w:rPr>
                <w:rFonts w:ascii="Times New Roman" w:hAnsi="Times New Roman"/>
                <w:sz w:val="20"/>
                <w:szCs w:val="20"/>
              </w:rPr>
              <w:t>angstha (CJKS) Basketball, Karate, Volleyball, Badminton and Table</w:t>
            </w:r>
            <w:r>
              <w:rPr>
                <w:rFonts w:ascii="Times New Roman" w:hAnsi="Times New Roman"/>
                <w:sz w:val="20"/>
                <w:szCs w:val="20"/>
              </w:rPr>
              <w:t> Tennis tournaments. The University has also competed in n</w:t>
            </w:r>
            <w:r w:rsidRPr="004F2076">
              <w:rPr>
                <w:rFonts w:ascii="Times New Roman" w:hAnsi="Times New Roman"/>
                <w:sz w:val="20"/>
                <w:szCs w:val="20"/>
              </w:rPr>
              <w:t xml:space="preserve">ational and </w:t>
            </w:r>
            <w:r>
              <w:rPr>
                <w:rFonts w:ascii="Times New Roman" w:hAnsi="Times New Roman"/>
                <w:sz w:val="20"/>
                <w:szCs w:val="20"/>
              </w:rPr>
              <w:t>i</w:t>
            </w:r>
            <w:r w:rsidRPr="004F2076">
              <w:rPr>
                <w:rFonts w:ascii="Times New Roman" w:hAnsi="Times New Roman"/>
                <w:sz w:val="20"/>
                <w:szCs w:val="20"/>
              </w:rPr>
              <w:t>nternational competition</w:t>
            </w:r>
            <w:r>
              <w:rPr>
                <w:rFonts w:ascii="Times New Roman" w:hAnsi="Times New Roman"/>
                <w:sz w:val="20"/>
                <w:szCs w:val="20"/>
              </w:rPr>
              <w:t>s</w:t>
            </w:r>
            <w:r w:rsidRPr="004F2076">
              <w:rPr>
                <w:rFonts w:ascii="Times New Roman" w:hAnsi="Times New Roman"/>
                <w:sz w:val="20"/>
                <w:szCs w:val="20"/>
              </w:rPr>
              <w:t xml:space="preserve">. Some of </w:t>
            </w:r>
            <w:r>
              <w:rPr>
                <w:rFonts w:ascii="Times New Roman" w:hAnsi="Times New Roman"/>
                <w:sz w:val="20"/>
                <w:szCs w:val="20"/>
              </w:rPr>
              <w:t xml:space="preserve">the </w:t>
            </w:r>
            <w:r w:rsidRPr="004F2076">
              <w:rPr>
                <w:rFonts w:ascii="Times New Roman" w:hAnsi="Times New Roman"/>
                <w:sz w:val="20"/>
                <w:szCs w:val="20"/>
              </w:rPr>
              <w:t>student</w:t>
            </w:r>
            <w:r>
              <w:rPr>
                <w:rFonts w:ascii="Times New Roman" w:hAnsi="Times New Roman"/>
                <w:sz w:val="20"/>
                <w:szCs w:val="20"/>
              </w:rPr>
              <w:t>s</w:t>
            </w:r>
            <w:r w:rsidRPr="004F2076">
              <w:rPr>
                <w:rFonts w:ascii="Times New Roman" w:hAnsi="Times New Roman"/>
                <w:sz w:val="20"/>
                <w:szCs w:val="20"/>
              </w:rPr>
              <w:t xml:space="preserve"> ha</w:t>
            </w:r>
            <w:r>
              <w:rPr>
                <w:rFonts w:ascii="Times New Roman" w:hAnsi="Times New Roman"/>
                <w:sz w:val="20"/>
                <w:szCs w:val="20"/>
              </w:rPr>
              <w:t xml:space="preserve">ve received their </w:t>
            </w:r>
            <w:r w:rsidRPr="004F2076">
              <w:rPr>
                <w:rFonts w:ascii="Times New Roman" w:hAnsi="Times New Roman"/>
                <w:sz w:val="20"/>
                <w:szCs w:val="20"/>
              </w:rPr>
              <w:t>black belt.</w:t>
            </w:r>
          </w:p>
          <w:p w:rsidR="0030061A" w:rsidRPr="004F2076" w:rsidRDefault="0030061A" w:rsidP="0030061A">
            <w:pPr>
              <w:pStyle w:val="NoSpacing"/>
              <w:jc w:val="both"/>
              <w:rPr>
                <w:rFonts w:ascii="Times New Roman" w:hAnsi="Times New Roman"/>
                <w:sz w:val="20"/>
                <w:szCs w:val="20"/>
                <w:shd w:val="clear" w:color="auto" w:fill="FFFFFF"/>
              </w:rPr>
            </w:pPr>
          </w:p>
          <w:p w:rsidR="0030061A" w:rsidRPr="004F2076" w:rsidRDefault="0030061A" w:rsidP="0030061A">
            <w:pPr>
              <w:tabs>
                <w:tab w:val="left" w:pos="540"/>
              </w:tabs>
              <w:spacing w:after="80"/>
              <w:rPr>
                <w:b/>
              </w:rPr>
            </w:pPr>
            <w:r w:rsidRPr="004F2076">
              <w:rPr>
                <w:b/>
              </w:rPr>
              <w:t xml:space="preserve">20. </w:t>
            </w:r>
            <w:r w:rsidRPr="004F2076">
              <w:rPr>
                <w:b/>
              </w:rPr>
              <w:tab/>
              <w:t>Fellowship</w:t>
            </w:r>
            <w:r>
              <w:rPr>
                <w:b/>
              </w:rPr>
              <w:t>s</w:t>
            </w:r>
            <w:r w:rsidRPr="004F2076">
              <w:rPr>
                <w:b/>
              </w:rPr>
              <w:t xml:space="preserve"> and Scholarship</w:t>
            </w:r>
            <w:r>
              <w:rPr>
                <w:b/>
              </w:rPr>
              <w:t>s</w:t>
            </w:r>
            <w:r w:rsidRPr="004F2076">
              <w:rPr>
                <w:b/>
              </w:rPr>
              <w:t xml:space="preserve"> Offered by the University </w:t>
            </w:r>
          </w:p>
          <w:tbl>
            <w:tblPr>
              <w:tblW w:w="7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4"/>
              <w:gridCol w:w="2552"/>
              <w:gridCol w:w="1343"/>
              <w:gridCol w:w="1450"/>
              <w:gridCol w:w="1405"/>
            </w:tblGrid>
            <w:tr w:rsidR="0030061A" w:rsidRPr="004F2076" w:rsidTr="00DA4174">
              <w:trPr>
                <w:trHeight w:val="1025"/>
              </w:trPr>
              <w:tc>
                <w:tcPr>
                  <w:tcW w:w="1024" w:type="dxa"/>
                  <w:vAlign w:val="center"/>
                </w:tcPr>
                <w:p w:rsidR="0030061A" w:rsidRPr="004F2076" w:rsidRDefault="0030061A" w:rsidP="005E5556">
                  <w:pPr>
                    <w:jc w:val="center"/>
                    <w:rPr>
                      <w:b/>
                      <w:sz w:val="20"/>
                      <w:szCs w:val="20"/>
                    </w:rPr>
                  </w:pPr>
                  <w:r w:rsidRPr="004F2076">
                    <w:rPr>
                      <w:b/>
                      <w:sz w:val="20"/>
                      <w:szCs w:val="20"/>
                    </w:rPr>
                    <w:t>Sl. No.</w:t>
                  </w:r>
                </w:p>
              </w:tc>
              <w:tc>
                <w:tcPr>
                  <w:tcW w:w="2552" w:type="dxa"/>
                  <w:vAlign w:val="center"/>
                </w:tcPr>
                <w:p w:rsidR="0030061A" w:rsidRPr="004F2076" w:rsidRDefault="0030061A" w:rsidP="005E5556">
                  <w:pPr>
                    <w:jc w:val="center"/>
                    <w:rPr>
                      <w:b/>
                      <w:sz w:val="20"/>
                      <w:szCs w:val="20"/>
                    </w:rPr>
                  </w:pPr>
                  <w:r w:rsidRPr="004F2076">
                    <w:rPr>
                      <w:b/>
                      <w:sz w:val="20"/>
                      <w:szCs w:val="20"/>
                    </w:rPr>
                    <w:t>Description of Scholarship</w:t>
                  </w:r>
                </w:p>
              </w:tc>
              <w:tc>
                <w:tcPr>
                  <w:tcW w:w="1343" w:type="dxa"/>
                  <w:vAlign w:val="center"/>
                </w:tcPr>
                <w:p w:rsidR="0030061A" w:rsidRPr="004F2076" w:rsidRDefault="0030061A" w:rsidP="005E5556">
                  <w:pPr>
                    <w:jc w:val="center"/>
                    <w:rPr>
                      <w:b/>
                      <w:sz w:val="20"/>
                      <w:szCs w:val="20"/>
                    </w:rPr>
                  </w:pPr>
                  <w:r w:rsidRPr="004F2076">
                    <w:rPr>
                      <w:b/>
                      <w:sz w:val="20"/>
                      <w:szCs w:val="20"/>
                    </w:rPr>
                    <w:t>No. of Scholarship</w:t>
                  </w:r>
                  <w:r>
                    <w:rPr>
                      <w:b/>
                      <w:sz w:val="20"/>
                      <w:szCs w:val="20"/>
                    </w:rPr>
                    <w:t>s</w:t>
                  </w:r>
                </w:p>
              </w:tc>
              <w:tc>
                <w:tcPr>
                  <w:tcW w:w="1450" w:type="dxa"/>
                  <w:vAlign w:val="center"/>
                </w:tcPr>
                <w:p w:rsidR="0030061A" w:rsidRPr="004F2076" w:rsidRDefault="0030061A" w:rsidP="005E5556">
                  <w:pPr>
                    <w:jc w:val="center"/>
                    <w:rPr>
                      <w:b/>
                      <w:sz w:val="20"/>
                      <w:szCs w:val="20"/>
                    </w:rPr>
                  </w:pPr>
                  <w:r w:rsidRPr="004F2076">
                    <w:rPr>
                      <w:b/>
                      <w:sz w:val="20"/>
                      <w:szCs w:val="20"/>
                    </w:rPr>
                    <w:t>Amount per annum per student (USD)</w:t>
                  </w:r>
                </w:p>
              </w:tc>
              <w:tc>
                <w:tcPr>
                  <w:tcW w:w="1405" w:type="dxa"/>
                  <w:vAlign w:val="center"/>
                </w:tcPr>
                <w:p w:rsidR="0030061A" w:rsidRPr="004F2076" w:rsidRDefault="0030061A" w:rsidP="005E5556">
                  <w:pPr>
                    <w:jc w:val="center"/>
                    <w:rPr>
                      <w:b/>
                      <w:sz w:val="20"/>
                      <w:szCs w:val="20"/>
                    </w:rPr>
                  </w:pPr>
                  <w:r w:rsidRPr="004F2076">
                    <w:rPr>
                      <w:b/>
                      <w:sz w:val="20"/>
                      <w:szCs w:val="20"/>
                    </w:rPr>
                    <w:t>Total (USD)</w:t>
                  </w:r>
                </w:p>
              </w:tc>
            </w:tr>
            <w:tr w:rsidR="0030061A" w:rsidRPr="004F2076" w:rsidTr="00DA4174">
              <w:trPr>
                <w:trHeight w:val="244"/>
              </w:trPr>
              <w:tc>
                <w:tcPr>
                  <w:tcW w:w="1024" w:type="dxa"/>
                  <w:vAlign w:val="center"/>
                </w:tcPr>
                <w:p w:rsidR="0030061A" w:rsidRPr="004F2076" w:rsidRDefault="0030061A" w:rsidP="005E5556">
                  <w:pPr>
                    <w:jc w:val="center"/>
                    <w:rPr>
                      <w:sz w:val="20"/>
                      <w:szCs w:val="20"/>
                    </w:rPr>
                  </w:pPr>
                  <w:r w:rsidRPr="004F2076">
                    <w:rPr>
                      <w:sz w:val="20"/>
                      <w:szCs w:val="20"/>
                    </w:rPr>
                    <w:t>1.</w:t>
                  </w:r>
                </w:p>
              </w:tc>
              <w:tc>
                <w:tcPr>
                  <w:tcW w:w="2552" w:type="dxa"/>
                  <w:vAlign w:val="center"/>
                </w:tcPr>
                <w:p w:rsidR="0030061A" w:rsidRPr="004F2076" w:rsidRDefault="0030061A" w:rsidP="005E5556">
                  <w:pPr>
                    <w:jc w:val="center"/>
                    <w:rPr>
                      <w:sz w:val="20"/>
                      <w:szCs w:val="20"/>
                    </w:rPr>
                  </w:pPr>
                  <w:r w:rsidRPr="004F2076">
                    <w:rPr>
                      <w:sz w:val="20"/>
                      <w:szCs w:val="20"/>
                    </w:rPr>
                    <w:t>AUWSF</w:t>
                  </w:r>
                </w:p>
              </w:tc>
              <w:tc>
                <w:tcPr>
                  <w:tcW w:w="1343" w:type="dxa"/>
                  <w:vAlign w:val="center"/>
                </w:tcPr>
                <w:p w:rsidR="0030061A" w:rsidRPr="004F2076" w:rsidRDefault="0030061A" w:rsidP="005E5556">
                  <w:pPr>
                    <w:jc w:val="center"/>
                    <w:rPr>
                      <w:sz w:val="20"/>
                      <w:szCs w:val="20"/>
                    </w:rPr>
                  </w:pPr>
                  <w:r w:rsidRPr="004F2076">
                    <w:rPr>
                      <w:sz w:val="20"/>
                      <w:szCs w:val="20"/>
                    </w:rPr>
                    <w:t>330</w:t>
                  </w:r>
                </w:p>
              </w:tc>
              <w:tc>
                <w:tcPr>
                  <w:tcW w:w="1450" w:type="dxa"/>
                  <w:vAlign w:val="center"/>
                </w:tcPr>
                <w:p w:rsidR="0030061A" w:rsidRPr="004F2076" w:rsidRDefault="0030061A" w:rsidP="005E5556">
                  <w:pPr>
                    <w:jc w:val="center"/>
                    <w:rPr>
                      <w:sz w:val="20"/>
                      <w:szCs w:val="20"/>
                    </w:rPr>
                  </w:pPr>
                  <w:r w:rsidRPr="004F2076">
                    <w:rPr>
                      <w:sz w:val="20"/>
                      <w:szCs w:val="20"/>
                    </w:rPr>
                    <w:t>$12,000</w:t>
                  </w:r>
                </w:p>
              </w:tc>
              <w:tc>
                <w:tcPr>
                  <w:tcW w:w="1405" w:type="dxa"/>
                  <w:vAlign w:val="center"/>
                </w:tcPr>
                <w:p w:rsidR="0030061A" w:rsidRPr="004F2076" w:rsidRDefault="0030061A" w:rsidP="005E5556">
                  <w:pPr>
                    <w:jc w:val="center"/>
                    <w:rPr>
                      <w:sz w:val="20"/>
                      <w:szCs w:val="20"/>
                    </w:rPr>
                  </w:pPr>
                  <w:r w:rsidRPr="004F2076">
                    <w:rPr>
                      <w:sz w:val="20"/>
                      <w:szCs w:val="20"/>
                    </w:rPr>
                    <w:t>$ 3,960,000</w:t>
                  </w:r>
                </w:p>
              </w:tc>
            </w:tr>
            <w:tr w:rsidR="0030061A" w:rsidRPr="004F2076" w:rsidTr="00DA4174">
              <w:trPr>
                <w:trHeight w:val="229"/>
              </w:trPr>
              <w:tc>
                <w:tcPr>
                  <w:tcW w:w="1024" w:type="dxa"/>
                  <w:vAlign w:val="center"/>
                </w:tcPr>
                <w:p w:rsidR="0030061A" w:rsidRPr="004F2076" w:rsidRDefault="0030061A" w:rsidP="005E5556">
                  <w:pPr>
                    <w:jc w:val="center"/>
                    <w:rPr>
                      <w:sz w:val="20"/>
                      <w:szCs w:val="20"/>
                    </w:rPr>
                  </w:pPr>
                  <w:r w:rsidRPr="004F2076">
                    <w:rPr>
                      <w:sz w:val="20"/>
                      <w:szCs w:val="20"/>
                    </w:rPr>
                    <w:t>2.</w:t>
                  </w:r>
                </w:p>
              </w:tc>
              <w:tc>
                <w:tcPr>
                  <w:tcW w:w="2552" w:type="dxa"/>
                  <w:vAlign w:val="center"/>
                </w:tcPr>
                <w:p w:rsidR="0030061A" w:rsidRPr="004F2076" w:rsidRDefault="0030061A" w:rsidP="005E5556">
                  <w:pPr>
                    <w:jc w:val="center"/>
                    <w:rPr>
                      <w:sz w:val="20"/>
                      <w:szCs w:val="20"/>
                    </w:rPr>
                  </w:pPr>
                  <w:r w:rsidRPr="004F2076">
                    <w:rPr>
                      <w:sz w:val="20"/>
                      <w:szCs w:val="20"/>
                    </w:rPr>
                    <w:t>PHP</w:t>
                  </w:r>
                  <w:r w:rsidRPr="004F2076">
                    <w:rPr>
                      <w:sz w:val="20"/>
                      <w:szCs w:val="20"/>
                    </w:rPr>
                    <w:tab/>
                  </w:r>
                </w:p>
              </w:tc>
              <w:tc>
                <w:tcPr>
                  <w:tcW w:w="1343" w:type="dxa"/>
                  <w:vAlign w:val="center"/>
                </w:tcPr>
                <w:p w:rsidR="0030061A" w:rsidRPr="004F2076" w:rsidRDefault="0030061A" w:rsidP="005E5556">
                  <w:pPr>
                    <w:jc w:val="center"/>
                    <w:rPr>
                      <w:sz w:val="20"/>
                      <w:szCs w:val="20"/>
                    </w:rPr>
                  </w:pPr>
                  <w:r w:rsidRPr="004F2076">
                    <w:rPr>
                      <w:sz w:val="20"/>
                      <w:szCs w:val="20"/>
                    </w:rPr>
                    <w:t>2</w:t>
                  </w:r>
                </w:p>
              </w:tc>
              <w:tc>
                <w:tcPr>
                  <w:tcW w:w="1450" w:type="dxa"/>
                  <w:vAlign w:val="center"/>
                </w:tcPr>
                <w:p w:rsidR="0030061A" w:rsidRPr="004F2076" w:rsidRDefault="0030061A" w:rsidP="005E5556">
                  <w:pPr>
                    <w:jc w:val="center"/>
                    <w:rPr>
                      <w:sz w:val="20"/>
                      <w:szCs w:val="20"/>
                    </w:rPr>
                  </w:pPr>
                  <w:r w:rsidRPr="004F2076">
                    <w:rPr>
                      <w:sz w:val="20"/>
                      <w:szCs w:val="20"/>
                    </w:rPr>
                    <w:t>$12,000</w:t>
                  </w:r>
                </w:p>
              </w:tc>
              <w:tc>
                <w:tcPr>
                  <w:tcW w:w="1405" w:type="dxa"/>
                  <w:vAlign w:val="center"/>
                </w:tcPr>
                <w:p w:rsidR="0030061A" w:rsidRPr="004F2076" w:rsidRDefault="0030061A" w:rsidP="005E5556">
                  <w:pPr>
                    <w:jc w:val="center"/>
                    <w:rPr>
                      <w:sz w:val="20"/>
                      <w:szCs w:val="20"/>
                    </w:rPr>
                  </w:pPr>
                  <w:r w:rsidRPr="004F2076">
                    <w:rPr>
                      <w:sz w:val="20"/>
                      <w:szCs w:val="20"/>
                    </w:rPr>
                    <w:t>$24,000</w:t>
                  </w:r>
                </w:p>
              </w:tc>
            </w:tr>
            <w:tr w:rsidR="0030061A" w:rsidRPr="004F2076" w:rsidTr="00DA4174">
              <w:trPr>
                <w:trHeight w:val="244"/>
              </w:trPr>
              <w:tc>
                <w:tcPr>
                  <w:tcW w:w="1024" w:type="dxa"/>
                  <w:vAlign w:val="center"/>
                </w:tcPr>
                <w:p w:rsidR="0030061A" w:rsidRPr="004F2076" w:rsidRDefault="0030061A" w:rsidP="005E5556">
                  <w:pPr>
                    <w:jc w:val="center"/>
                    <w:rPr>
                      <w:sz w:val="20"/>
                      <w:szCs w:val="20"/>
                    </w:rPr>
                  </w:pPr>
                  <w:r w:rsidRPr="004F2076">
                    <w:rPr>
                      <w:sz w:val="20"/>
                      <w:szCs w:val="20"/>
                    </w:rPr>
                    <w:t>3.</w:t>
                  </w:r>
                </w:p>
              </w:tc>
              <w:tc>
                <w:tcPr>
                  <w:tcW w:w="2552" w:type="dxa"/>
                  <w:vAlign w:val="center"/>
                </w:tcPr>
                <w:p w:rsidR="0030061A" w:rsidRPr="004F2076" w:rsidRDefault="0030061A" w:rsidP="005E5556">
                  <w:pPr>
                    <w:jc w:val="center"/>
                    <w:rPr>
                      <w:sz w:val="20"/>
                      <w:szCs w:val="20"/>
                    </w:rPr>
                  </w:pPr>
                  <w:r w:rsidRPr="004F2076">
                    <w:rPr>
                      <w:sz w:val="20"/>
                      <w:szCs w:val="20"/>
                    </w:rPr>
                    <w:t>Unilever</w:t>
                  </w:r>
                </w:p>
              </w:tc>
              <w:tc>
                <w:tcPr>
                  <w:tcW w:w="1343" w:type="dxa"/>
                  <w:vAlign w:val="center"/>
                </w:tcPr>
                <w:p w:rsidR="0030061A" w:rsidRPr="004F2076" w:rsidRDefault="0030061A" w:rsidP="005E5556">
                  <w:pPr>
                    <w:jc w:val="center"/>
                    <w:rPr>
                      <w:sz w:val="20"/>
                      <w:szCs w:val="20"/>
                    </w:rPr>
                  </w:pPr>
                  <w:r w:rsidRPr="004F2076">
                    <w:rPr>
                      <w:sz w:val="20"/>
                      <w:szCs w:val="20"/>
                    </w:rPr>
                    <w:t>2</w:t>
                  </w:r>
                </w:p>
              </w:tc>
              <w:tc>
                <w:tcPr>
                  <w:tcW w:w="1450" w:type="dxa"/>
                  <w:vAlign w:val="center"/>
                </w:tcPr>
                <w:p w:rsidR="0030061A" w:rsidRPr="004F2076" w:rsidRDefault="0030061A" w:rsidP="005E5556">
                  <w:pPr>
                    <w:jc w:val="center"/>
                    <w:rPr>
                      <w:sz w:val="20"/>
                      <w:szCs w:val="20"/>
                    </w:rPr>
                  </w:pPr>
                  <w:r w:rsidRPr="004F2076">
                    <w:rPr>
                      <w:sz w:val="20"/>
                      <w:szCs w:val="20"/>
                    </w:rPr>
                    <w:t>$14,000</w:t>
                  </w:r>
                </w:p>
              </w:tc>
              <w:tc>
                <w:tcPr>
                  <w:tcW w:w="1405" w:type="dxa"/>
                  <w:vAlign w:val="center"/>
                </w:tcPr>
                <w:p w:rsidR="0030061A" w:rsidRPr="004F2076" w:rsidRDefault="0030061A" w:rsidP="005E5556">
                  <w:pPr>
                    <w:jc w:val="center"/>
                    <w:rPr>
                      <w:sz w:val="20"/>
                      <w:szCs w:val="20"/>
                    </w:rPr>
                  </w:pPr>
                  <w:r w:rsidRPr="004F2076">
                    <w:rPr>
                      <w:sz w:val="20"/>
                      <w:szCs w:val="20"/>
                    </w:rPr>
                    <w:t>$48,000</w:t>
                  </w:r>
                </w:p>
              </w:tc>
            </w:tr>
          </w:tbl>
          <w:p w:rsidR="0030061A" w:rsidRDefault="0030061A" w:rsidP="00DA4174">
            <w:pPr>
              <w:tabs>
                <w:tab w:val="left" w:pos="540"/>
              </w:tabs>
              <w:rPr>
                <w:b/>
              </w:rPr>
            </w:pPr>
          </w:p>
          <w:p w:rsidR="0030061A" w:rsidRPr="004F2076" w:rsidRDefault="0030061A" w:rsidP="0030061A">
            <w:pPr>
              <w:tabs>
                <w:tab w:val="left" w:pos="540"/>
              </w:tabs>
              <w:spacing w:line="360" w:lineRule="auto"/>
              <w:rPr>
                <w:b/>
              </w:rPr>
            </w:pPr>
            <w:r w:rsidRPr="004F2076">
              <w:rPr>
                <w:b/>
              </w:rPr>
              <w:t xml:space="preserve">21. </w:t>
            </w:r>
            <w:r w:rsidRPr="004F2076">
              <w:rPr>
                <w:b/>
              </w:rPr>
              <w:tab/>
              <w:t>Budget Estimates</w:t>
            </w:r>
          </w:p>
          <w:p w:rsidR="0030061A" w:rsidRPr="004F2076" w:rsidRDefault="0030061A" w:rsidP="0030061A">
            <w:pPr>
              <w:tabs>
                <w:tab w:val="left" w:pos="540"/>
              </w:tabs>
              <w:rPr>
                <w:sz w:val="20"/>
                <w:szCs w:val="20"/>
              </w:rPr>
            </w:pPr>
            <w:r w:rsidRPr="004F2076">
              <w:rPr>
                <w:b/>
                <w:sz w:val="20"/>
                <w:szCs w:val="20"/>
              </w:rPr>
              <w:tab/>
            </w:r>
            <w:r>
              <w:rPr>
                <w:sz w:val="20"/>
                <w:szCs w:val="20"/>
              </w:rPr>
              <w:t>Recurring Expenses</w:t>
            </w:r>
            <w:r>
              <w:rPr>
                <w:sz w:val="20"/>
                <w:szCs w:val="20"/>
              </w:rPr>
              <w:tab/>
            </w:r>
            <w:r>
              <w:rPr>
                <w:sz w:val="20"/>
                <w:szCs w:val="20"/>
              </w:rPr>
              <w:tab/>
            </w:r>
            <w:r>
              <w:rPr>
                <w:sz w:val="20"/>
                <w:szCs w:val="20"/>
              </w:rPr>
              <w:tab/>
              <w:t>: Tk.</w:t>
            </w:r>
            <w:r w:rsidRPr="004F2076">
              <w:rPr>
                <w:sz w:val="20"/>
                <w:szCs w:val="20"/>
              </w:rPr>
              <w:t xml:space="preserve"> 36 crores </w:t>
            </w:r>
          </w:p>
          <w:p w:rsidR="0030061A" w:rsidRPr="00252922" w:rsidRDefault="0030061A" w:rsidP="0030061A">
            <w:pPr>
              <w:tabs>
                <w:tab w:val="left" w:pos="540"/>
              </w:tabs>
              <w:rPr>
                <w:sz w:val="20"/>
                <w:szCs w:val="20"/>
              </w:rPr>
            </w:pPr>
            <w:r w:rsidRPr="004F2076">
              <w:rPr>
                <w:b/>
                <w:sz w:val="20"/>
                <w:szCs w:val="20"/>
              </w:rPr>
              <w:tab/>
            </w:r>
            <w:r w:rsidRPr="004F2076">
              <w:rPr>
                <w:sz w:val="20"/>
                <w:szCs w:val="20"/>
              </w:rPr>
              <w:t>Development Expenses</w:t>
            </w:r>
            <w:r>
              <w:rPr>
                <w:sz w:val="20"/>
                <w:szCs w:val="20"/>
              </w:rPr>
              <w:tab/>
            </w:r>
            <w:r>
              <w:rPr>
                <w:sz w:val="20"/>
                <w:szCs w:val="20"/>
              </w:rPr>
              <w:tab/>
            </w:r>
            <w:r w:rsidRPr="004F2076">
              <w:rPr>
                <w:sz w:val="20"/>
                <w:szCs w:val="20"/>
              </w:rPr>
              <w:t xml:space="preserve">: </w:t>
            </w:r>
            <w:r>
              <w:rPr>
                <w:sz w:val="20"/>
                <w:szCs w:val="20"/>
              </w:rPr>
              <w:t>Tk. 4,000,000</w:t>
            </w:r>
            <w:bookmarkStart w:id="0" w:name="_GoBack"/>
            <w:bookmarkEnd w:id="0"/>
          </w:p>
          <w:p w:rsidR="00EB3149" w:rsidRDefault="00EB3149" w:rsidP="002F6AC9">
            <w:pPr>
              <w:ind w:right="-270"/>
              <w:jc w:val="center"/>
              <w:rPr>
                <w:b/>
                <w:color w:val="FF0000"/>
                <w:sz w:val="20"/>
                <w:szCs w:val="20"/>
              </w:rPr>
            </w:pPr>
          </w:p>
          <w:p w:rsidR="008A62C8" w:rsidRPr="005374EE" w:rsidRDefault="008A62C8" w:rsidP="002F6AC9">
            <w:pPr>
              <w:ind w:right="-270"/>
              <w:jc w:val="center"/>
              <w:rPr>
                <w:b/>
                <w:color w:val="FF0000"/>
                <w:sz w:val="20"/>
                <w:szCs w:val="20"/>
              </w:rPr>
            </w:pPr>
          </w:p>
        </w:tc>
      </w:tr>
      <w:tr w:rsidR="005C1F26" w:rsidRPr="0089135A" w:rsidTr="00DA4174">
        <w:trPr>
          <w:jc w:val="center"/>
        </w:trPr>
        <w:tc>
          <w:tcPr>
            <w:tcW w:w="7668" w:type="dxa"/>
          </w:tcPr>
          <w:p w:rsidR="005C1F26" w:rsidRPr="004F2076" w:rsidRDefault="005C1F26" w:rsidP="00DA4174">
            <w:pPr>
              <w:pStyle w:val="NoSpacing"/>
              <w:rPr>
                <w:rFonts w:ascii="Times New Roman" w:hAnsi="Times New Roman"/>
                <w:noProof/>
                <w:sz w:val="20"/>
                <w:szCs w:val="20"/>
              </w:rPr>
            </w:pPr>
          </w:p>
        </w:tc>
      </w:tr>
    </w:tbl>
    <w:p w:rsidR="00AE4AF9" w:rsidRDefault="00AE4AF9" w:rsidP="00AE4AF9">
      <w:pPr>
        <w:tabs>
          <w:tab w:val="left" w:pos="540"/>
        </w:tabs>
        <w:spacing w:before="120"/>
        <w:rPr>
          <w:sz w:val="20"/>
          <w:szCs w:val="20"/>
        </w:rPr>
      </w:pPr>
    </w:p>
    <w:p w:rsidR="00795D8B" w:rsidRDefault="00795D8B" w:rsidP="00795D8B">
      <w:pPr>
        <w:tabs>
          <w:tab w:val="left" w:pos="540"/>
        </w:tabs>
        <w:jc w:val="center"/>
        <w:rPr>
          <w:b/>
          <w:sz w:val="46"/>
          <w:szCs w:val="46"/>
        </w:rPr>
      </w:pPr>
    </w:p>
    <w:p w:rsidR="00795D8B" w:rsidRPr="0089135A" w:rsidRDefault="00795D8B" w:rsidP="008B06F0">
      <w:pPr>
        <w:tabs>
          <w:tab w:val="left" w:pos="540"/>
        </w:tabs>
        <w:rPr>
          <w:sz w:val="20"/>
          <w:szCs w:val="20"/>
        </w:rPr>
      </w:pPr>
    </w:p>
    <w:sectPr w:rsidR="00795D8B" w:rsidRPr="0089135A" w:rsidSect="00DD6A77">
      <w:headerReference w:type="even" r:id="rId9"/>
      <w:headerReference w:type="default" r:id="rId10"/>
      <w:footerReference w:type="even" r:id="rId11"/>
      <w:footerReference w:type="default" r:id="rId12"/>
      <w:pgSz w:w="12240" w:h="15840" w:code="1"/>
      <w:pgMar w:top="2520" w:right="2333" w:bottom="2520" w:left="2333" w:header="1872" w:footer="1584" w:gutter="0"/>
      <w:pgNumType w:start="28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33B4" w:rsidRDefault="009033B4" w:rsidP="00D037C0">
      <w:r>
        <w:separator/>
      </w:r>
    </w:p>
  </w:endnote>
  <w:endnote w:type="continuationSeparator" w:id="1">
    <w:p w:rsidR="009033B4" w:rsidRDefault="009033B4"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100047">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33B4" w:rsidRDefault="009033B4" w:rsidP="00D037C0">
      <w:r>
        <w:separator/>
      </w:r>
    </w:p>
  </w:footnote>
  <w:footnote w:type="continuationSeparator" w:id="1">
    <w:p w:rsidR="009033B4" w:rsidRDefault="009033B4"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0"/>
        <w:szCs w:val="20"/>
      </w:rPr>
      <w:id w:val="20201163"/>
      <w:docPartObj>
        <w:docPartGallery w:val="Page Numbers (Top of Page)"/>
        <w:docPartUnique/>
      </w:docPartObj>
    </w:sdtPr>
    <w:sdtContent>
      <w:p w:rsidR="00554FF0" w:rsidRPr="00BE3B2D" w:rsidRDefault="00100047" w:rsidP="00BE3B2D">
        <w:pPr>
          <w:pStyle w:val="NoSpacing"/>
          <w:tabs>
            <w:tab w:val="right" w:pos="7560"/>
          </w:tabs>
          <w:rPr>
            <w:rFonts w:ascii="Times New Roman" w:hAnsi="Times New Roman"/>
            <w:b/>
            <w:sz w:val="32"/>
          </w:rPr>
        </w:pPr>
        <w:r w:rsidRPr="00BE3B2D">
          <w:rPr>
            <w:rFonts w:ascii="Times New Roman" w:hAnsi="Times New Roman"/>
            <w:sz w:val="20"/>
            <w:szCs w:val="20"/>
          </w:rPr>
          <w:fldChar w:fldCharType="begin"/>
        </w:r>
        <w:r w:rsidR="004E3307" w:rsidRPr="00BE3B2D">
          <w:rPr>
            <w:rFonts w:ascii="Times New Roman" w:hAnsi="Times New Roman"/>
            <w:sz w:val="20"/>
            <w:szCs w:val="20"/>
          </w:rPr>
          <w:instrText xml:space="preserve"> PAGE   \* MERGEFORMAT </w:instrText>
        </w:r>
        <w:r w:rsidRPr="00BE3B2D">
          <w:rPr>
            <w:rFonts w:ascii="Times New Roman" w:hAnsi="Times New Roman"/>
            <w:sz w:val="20"/>
            <w:szCs w:val="20"/>
          </w:rPr>
          <w:fldChar w:fldCharType="separate"/>
        </w:r>
        <w:r w:rsidR="00DA4174">
          <w:rPr>
            <w:rFonts w:ascii="Times New Roman" w:hAnsi="Times New Roman"/>
            <w:noProof/>
            <w:sz w:val="20"/>
            <w:szCs w:val="20"/>
          </w:rPr>
          <w:t>290</w:t>
        </w:r>
        <w:r w:rsidRPr="00BE3B2D">
          <w:rPr>
            <w:rFonts w:ascii="Times New Roman" w:hAnsi="Times New Roman"/>
            <w:sz w:val="20"/>
            <w:szCs w:val="20"/>
          </w:rPr>
          <w:fldChar w:fldCharType="end"/>
        </w:r>
        <w:r w:rsidR="004E3307" w:rsidRPr="00BE3B2D">
          <w:rPr>
            <w:rFonts w:ascii="Times New Roman" w:hAnsi="Times New Roman"/>
            <w:sz w:val="20"/>
            <w:szCs w:val="20"/>
          </w:rPr>
          <w:tab/>
        </w:r>
        <w:r w:rsidR="00BE3B2D" w:rsidRPr="00BE3B2D">
          <w:rPr>
            <w:rFonts w:ascii="Times New Roman" w:hAnsi="Times New Roman"/>
            <w:sz w:val="20"/>
            <w:szCs w:val="20"/>
          </w:rPr>
          <w:t>Asian University for Women</w:t>
        </w:r>
      </w:p>
      <w:p w:rsidR="004E3307" w:rsidRPr="007F0745" w:rsidRDefault="00100047" w:rsidP="007F0745">
        <w:pPr>
          <w:tabs>
            <w:tab w:val="right" w:pos="7560"/>
          </w:tabs>
          <w:ind w:right="14"/>
          <w:rPr>
            <w:bCs/>
            <w:sz w:val="20"/>
            <w:szCs w:val="20"/>
          </w:rPr>
        </w:pPr>
        <w:r w:rsidRPr="00100047">
          <w:rPr>
            <w:noProof/>
            <w:sz w:val="20"/>
            <w:szCs w:val="20"/>
          </w:rPr>
          <w:pict>
            <v:rect id="Rectangle 27" o:spid="_x0000_s7169"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5W8fgIAAP0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qV&#10;GCnSQ40+QtaIWkuO8llI0GBcDX6P5sEGis7ca/rFIaVvO3Dj19bqoeOEAaws+CdnB8LCwVG0Gt5p&#10;BuHJxuuYq11r+xAQsoB2sSRPx5LwnUcUNvPpq2paATQKtjIrp3msWULqw2ljnX/DdY/CpMEWwMfo&#10;ZHvvfEBD6oNLRK+lYEshZVzY9epWWrQlII9l/CIBIHnqJlVwVjocGyOOOwAS7gi2ADeW+1uV5UV6&#10;k1eT5XQ+mxTLopxUs3Q+SbPqppqmRVXcLb8HgFlRd4Ixru6F4gfpZcXflXbfBKNoovjQ0OCqzMvI&#10;/Qy9OyWZxu9PJHvhoROl6Bs8PzqROhT2tWJAm9SeCDnOk3P4McuQg8M/ZiXKIFR+VNBKsydQgdVQ&#10;JOhEeDNg0mn7jNEA/ddg93VDLMdIvlWgpCoritCwcVGUM6g7sqeW1amFKAqhGuwxGqe3fmzyjbFi&#10;3cFNWUyM0tegvlZEYQRljqj2moUeiwz270Fo4tN19Pr5ai1+AAAA//8DAFBLAwQUAAYACAAAACEA&#10;TWguMuAAAAALAQAADwAAAGRycy9kb3ducmV2LnhtbEyPwU6DQBCG7ya+w2ZMvNFFaLEgS2NMelIP&#10;tiZep+wUiOwsskuLb+/2ZG8zmS//fH+5mU0vTjS6zrKCh0UMgri2uuNGwed+G61BOI+ssbdMCn7J&#10;waa6vSmx0PbMH3Ta+UaEEHYFKmi9HwopXd2SQbewA3G4He1o0Id1bKQe8RzCTS+TOM6kwY7DhxYH&#10;emmp/t5NRgFmS/3zfkzf9q9Thnkzx9vVV6zU/d38/ATC0+z/YbjoB3WogtPBTqyd6BVEyzxZBfYy&#10;rXMQAYkes9DmoCBNUpBVKa87VH8AAAD//wMAUEsBAi0AFAAGAAgAAAAhALaDOJL+AAAA4QEAABMA&#10;AAAAAAAAAAAAAAAAAAAAAFtDb250ZW50X1R5cGVzXS54bWxQSwECLQAUAAYACAAAACEAOP0h/9YA&#10;AACUAQAACwAAAAAAAAAAAAAAAAAvAQAAX3JlbHMvLnJlbHNQSwECLQAUAAYACAAAACEADBOVvH4C&#10;AAD9BAAADgAAAAAAAAAAAAAAAAAuAgAAZHJzL2Uyb0RvYy54bWxQSwECLQAUAAYACAAAACEATWgu&#10;MuAAAAALAQAADwAAAAAAAAAAAAAAAADYBAAAZHJzL2Rvd25yZXYueG1sUEsFBgAAAAAEAAQA8wAA&#10;AOUFA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100047" w:rsidRPr="008C144C">
          <w:rPr>
            <w:sz w:val="20"/>
          </w:rPr>
          <w:fldChar w:fldCharType="begin"/>
        </w:r>
        <w:r w:rsidRPr="008C144C">
          <w:rPr>
            <w:sz w:val="20"/>
          </w:rPr>
          <w:instrText xml:space="preserve"> PAGE   \* MERGEFORMAT </w:instrText>
        </w:r>
        <w:r w:rsidR="00100047" w:rsidRPr="008C144C">
          <w:rPr>
            <w:sz w:val="20"/>
          </w:rPr>
          <w:fldChar w:fldCharType="separate"/>
        </w:r>
        <w:r w:rsidR="00DA4174">
          <w:rPr>
            <w:noProof/>
            <w:sz w:val="20"/>
          </w:rPr>
          <w:t>289</w:t>
        </w:r>
        <w:r w:rsidR="00100047"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C2D2C"/>
    <w:multiLevelType w:val="hybridMultilevel"/>
    <w:tmpl w:val="721C0F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2D5822"/>
    <w:multiLevelType w:val="hybridMultilevel"/>
    <w:tmpl w:val="CB749F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A906939"/>
    <w:multiLevelType w:val="hybridMultilevel"/>
    <w:tmpl w:val="EE74633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E0B7048"/>
    <w:multiLevelType w:val="hybridMultilevel"/>
    <w:tmpl w:val="B5D40C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4D2092"/>
    <w:multiLevelType w:val="hybridMultilevel"/>
    <w:tmpl w:val="954E440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C84617"/>
    <w:multiLevelType w:val="hybridMultilevel"/>
    <w:tmpl w:val="6392338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6020EE9"/>
    <w:multiLevelType w:val="hybridMultilevel"/>
    <w:tmpl w:val="65388CB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7A6235"/>
    <w:multiLevelType w:val="hybridMultilevel"/>
    <w:tmpl w:val="CD04B8D0"/>
    <w:lvl w:ilvl="0" w:tplc="820695F8">
      <w:start w:val="10"/>
      <w:numFmt w:val="bullet"/>
      <w:lvlText w:val="-"/>
      <w:lvlJc w:val="left"/>
      <w:pPr>
        <w:ind w:left="1440" w:hanging="72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2B715860"/>
    <w:multiLevelType w:val="hybridMultilevel"/>
    <w:tmpl w:val="5824BDDE"/>
    <w:lvl w:ilvl="0" w:tplc="820695F8">
      <w:start w:val="10"/>
      <w:numFmt w:val="bullet"/>
      <w:lvlText w:val="-"/>
      <w:lvlJc w:val="left"/>
      <w:pPr>
        <w:ind w:left="907" w:hanging="360"/>
      </w:pPr>
      <w:rPr>
        <w:rFonts w:ascii="Times New Roman" w:eastAsia="Times New Roman" w:hAnsi="Times New Roman"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0">
    <w:nsid w:val="2C7C3F3D"/>
    <w:multiLevelType w:val="hybridMultilevel"/>
    <w:tmpl w:val="89FC0EE2"/>
    <w:lvl w:ilvl="0" w:tplc="94F6250A">
      <w:start w:val="5"/>
      <w:numFmt w:val="bullet"/>
      <w:lvlText w:val="-"/>
      <w:lvlJc w:val="left"/>
      <w:pPr>
        <w:ind w:left="900" w:hanging="360"/>
      </w:pPr>
      <w:rPr>
        <w:rFonts w:ascii="Calibri" w:eastAsia="Times New Roman" w:hAnsi="Calibri" w:hint="default"/>
        <w:b w:val="0"/>
        <w:sz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35262F41"/>
    <w:multiLevelType w:val="hybridMultilevel"/>
    <w:tmpl w:val="0A3AB5E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1082324"/>
    <w:multiLevelType w:val="hybridMultilevel"/>
    <w:tmpl w:val="86FE595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3FB4343"/>
    <w:multiLevelType w:val="hybridMultilevel"/>
    <w:tmpl w:val="2C6C77EE"/>
    <w:lvl w:ilvl="0" w:tplc="820695F8">
      <w:start w:val="10"/>
      <w:numFmt w:val="bullet"/>
      <w:lvlText w:val="-"/>
      <w:lvlJc w:val="left"/>
      <w:pPr>
        <w:ind w:left="1446" w:hanging="360"/>
      </w:pPr>
      <w:rPr>
        <w:rFonts w:ascii="Times New Roman" w:eastAsia="Times New Roman" w:hAnsi="Times New Roman"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4">
    <w:nsid w:val="45F17214"/>
    <w:multiLevelType w:val="multilevel"/>
    <w:tmpl w:val="95F8B496"/>
    <w:lvl w:ilvl="0">
      <w:start w:val="10"/>
      <w:numFmt w:val="bullet"/>
      <w:lvlText w:val="-"/>
      <w:lvlJc w:val="left"/>
      <w:pPr>
        <w:tabs>
          <w:tab w:val="num" w:pos="720"/>
        </w:tabs>
        <w:ind w:left="720" w:hanging="360"/>
      </w:pPr>
      <w:rPr>
        <w:rFonts w:ascii="Times New Roman" w:eastAsia="Times New Roman" w:hAnsi="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AD975D9"/>
    <w:multiLevelType w:val="hybridMultilevel"/>
    <w:tmpl w:val="958CC434"/>
    <w:lvl w:ilvl="0" w:tplc="820695F8">
      <w:start w:val="10"/>
      <w:numFmt w:val="bullet"/>
      <w:lvlText w:val="-"/>
      <w:lvlJc w:val="left"/>
      <w:pPr>
        <w:ind w:left="720" w:hanging="360"/>
      </w:pPr>
      <w:rPr>
        <w:rFonts w:ascii="Times New Roman" w:eastAsia="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EC4CDE"/>
    <w:multiLevelType w:val="hybridMultilevel"/>
    <w:tmpl w:val="8BFA5DBC"/>
    <w:lvl w:ilvl="0" w:tplc="D6F8A68A">
      <w:start w:val="1"/>
      <w:numFmt w:val="lowerLetter"/>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68195067"/>
    <w:multiLevelType w:val="hybridMultilevel"/>
    <w:tmpl w:val="F98880C0"/>
    <w:lvl w:ilvl="0" w:tplc="909661DE">
      <w:start w:val="1"/>
      <w:numFmt w:val="lowerLetter"/>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69192461"/>
    <w:multiLevelType w:val="hybridMultilevel"/>
    <w:tmpl w:val="B940448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7862CC3"/>
    <w:multiLevelType w:val="hybridMultilevel"/>
    <w:tmpl w:val="D47C4828"/>
    <w:lvl w:ilvl="0" w:tplc="94F6250A">
      <w:start w:val="5"/>
      <w:numFmt w:val="bullet"/>
      <w:lvlText w:val="-"/>
      <w:lvlJc w:val="left"/>
      <w:pPr>
        <w:tabs>
          <w:tab w:val="num" w:pos="990"/>
        </w:tabs>
        <w:ind w:left="990" w:hanging="360"/>
      </w:pPr>
      <w:rPr>
        <w:rFonts w:ascii="Calibri" w:eastAsia="Times New Roman" w:hAnsi="Calibri" w:hint="default"/>
        <w:b w:val="0"/>
        <w:sz w:val="24"/>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
    <w:nsid w:val="7A1E1AB4"/>
    <w:multiLevelType w:val="hybridMultilevel"/>
    <w:tmpl w:val="EDAA1A64"/>
    <w:lvl w:ilvl="0" w:tplc="CD86085C">
      <w:start w:val="1"/>
      <w:numFmt w:val="upp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8"/>
  </w:num>
  <w:num w:numId="2">
    <w:abstractNumId w:val="19"/>
  </w:num>
  <w:num w:numId="3">
    <w:abstractNumId w:val="18"/>
  </w:num>
  <w:num w:numId="4">
    <w:abstractNumId w:val="3"/>
  </w:num>
  <w:num w:numId="5">
    <w:abstractNumId w:val="6"/>
  </w:num>
  <w:num w:numId="6">
    <w:abstractNumId w:val="9"/>
  </w:num>
  <w:num w:numId="7">
    <w:abstractNumId w:val="14"/>
  </w:num>
  <w:num w:numId="8">
    <w:abstractNumId w:val="15"/>
  </w:num>
  <w:num w:numId="9">
    <w:abstractNumId w:val="7"/>
  </w:num>
  <w:num w:numId="10">
    <w:abstractNumId w:val="2"/>
  </w:num>
  <w:num w:numId="11">
    <w:abstractNumId w:val="1"/>
  </w:num>
  <w:num w:numId="12">
    <w:abstractNumId w:val="11"/>
  </w:num>
  <w:num w:numId="13">
    <w:abstractNumId w:val="0"/>
  </w:num>
  <w:num w:numId="14">
    <w:abstractNumId w:val="5"/>
  </w:num>
  <w:num w:numId="15">
    <w:abstractNumId w:val="12"/>
  </w:num>
  <w:num w:numId="16">
    <w:abstractNumId w:val="20"/>
  </w:num>
  <w:num w:numId="17">
    <w:abstractNumId w:val="17"/>
  </w:num>
  <w:num w:numId="18">
    <w:abstractNumId w:val="16"/>
  </w:num>
  <w:num w:numId="19">
    <w:abstractNumId w:val="4"/>
  </w:num>
  <w:num w:numId="20">
    <w:abstractNumId w:val="13"/>
  </w:num>
  <w:num w:numId="21">
    <w:abstractNumId w:val="1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28674"/>
    <o:shapelayout v:ext="edit">
      <o:idmap v:ext="edit" data="7"/>
    </o:shapelayout>
  </w:hdrShapeDefaults>
  <w:footnotePr>
    <w:footnote w:id="0"/>
    <w:footnote w:id="1"/>
  </w:footnotePr>
  <w:endnotePr>
    <w:endnote w:id="0"/>
    <w:endnote w:id="1"/>
  </w:endnotePr>
  <w:compat/>
  <w:rsids>
    <w:rsidRoot w:val="00D037C0"/>
    <w:rsid w:val="0000059B"/>
    <w:rsid w:val="00003D05"/>
    <w:rsid w:val="00030CB9"/>
    <w:rsid w:val="00037762"/>
    <w:rsid w:val="000402EC"/>
    <w:rsid w:val="000407AB"/>
    <w:rsid w:val="0004259A"/>
    <w:rsid w:val="00053357"/>
    <w:rsid w:val="00055F8A"/>
    <w:rsid w:val="000623CA"/>
    <w:rsid w:val="00064FE5"/>
    <w:rsid w:val="0007035F"/>
    <w:rsid w:val="0007179A"/>
    <w:rsid w:val="00072B6A"/>
    <w:rsid w:val="000772DC"/>
    <w:rsid w:val="000826F5"/>
    <w:rsid w:val="00086226"/>
    <w:rsid w:val="000A0118"/>
    <w:rsid w:val="000A32B9"/>
    <w:rsid w:val="000A42F3"/>
    <w:rsid w:val="000B203C"/>
    <w:rsid w:val="000B711A"/>
    <w:rsid w:val="000C0C2B"/>
    <w:rsid w:val="000C2276"/>
    <w:rsid w:val="000C3EBA"/>
    <w:rsid w:val="000D5827"/>
    <w:rsid w:val="000D71B9"/>
    <w:rsid w:val="000E09BA"/>
    <w:rsid w:val="000E15D2"/>
    <w:rsid w:val="000E608D"/>
    <w:rsid w:val="000F06F1"/>
    <w:rsid w:val="000F6495"/>
    <w:rsid w:val="000F6E06"/>
    <w:rsid w:val="00100047"/>
    <w:rsid w:val="0010033D"/>
    <w:rsid w:val="001049E2"/>
    <w:rsid w:val="001054EA"/>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1009"/>
    <w:rsid w:val="00172236"/>
    <w:rsid w:val="00172D71"/>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2F2"/>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1BC1"/>
    <w:rsid w:val="002925DB"/>
    <w:rsid w:val="00296757"/>
    <w:rsid w:val="002A2248"/>
    <w:rsid w:val="002B0B9A"/>
    <w:rsid w:val="002C4A50"/>
    <w:rsid w:val="002D1761"/>
    <w:rsid w:val="002E0DA1"/>
    <w:rsid w:val="002E2EA0"/>
    <w:rsid w:val="002E5627"/>
    <w:rsid w:val="002E6B89"/>
    <w:rsid w:val="002F3B75"/>
    <w:rsid w:val="002F6AC9"/>
    <w:rsid w:val="0030061A"/>
    <w:rsid w:val="00303C02"/>
    <w:rsid w:val="00316678"/>
    <w:rsid w:val="0032318C"/>
    <w:rsid w:val="003232C7"/>
    <w:rsid w:val="0033197E"/>
    <w:rsid w:val="00355702"/>
    <w:rsid w:val="0036411B"/>
    <w:rsid w:val="00380A2B"/>
    <w:rsid w:val="0039277F"/>
    <w:rsid w:val="003A0451"/>
    <w:rsid w:val="003B379D"/>
    <w:rsid w:val="003B66F0"/>
    <w:rsid w:val="003B7F31"/>
    <w:rsid w:val="003C21F3"/>
    <w:rsid w:val="003C67B1"/>
    <w:rsid w:val="003C7693"/>
    <w:rsid w:val="003E0295"/>
    <w:rsid w:val="003E3B09"/>
    <w:rsid w:val="003E3D32"/>
    <w:rsid w:val="003E7D78"/>
    <w:rsid w:val="003F41A4"/>
    <w:rsid w:val="00402D55"/>
    <w:rsid w:val="0041139D"/>
    <w:rsid w:val="00417DF2"/>
    <w:rsid w:val="004206B3"/>
    <w:rsid w:val="00423360"/>
    <w:rsid w:val="00430C0C"/>
    <w:rsid w:val="004356EB"/>
    <w:rsid w:val="00435D4D"/>
    <w:rsid w:val="00437138"/>
    <w:rsid w:val="00441F10"/>
    <w:rsid w:val="004436D6"/>
    <w:rsid w:val="00444314"/>
    <w:rsid w:val="00452760"/>
    <w:rsid w:val="00456E3A"/>
    <w:rsid w:val="00461B37"/>
    <w:rsid w:val="004738F0"/>
    <w:rsid w:val="004872D2"/>
    <w:rsid w:val="0049225B"/>
    <w:rsid w:val="004A3FB5"/>
    <w:rsid w:val="004A5ABE"/>
    <w:rsid w:val="004A6CA3"/>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0BB4"/>
    <w:rsid w:val="005530FC"/>
    <w:rsid w:val="00554FF0"/>
    <w:rsid w:val="005665A9"/>
    <w:rsid w:val="00571276"/>
    <w:rsid w:val="00577560"/>
    <w:rsid w:val="005915F2"/>
    <w:rsid w:val="005958BE"/>
    <w:rsid w:val="005A30DF"/>
    <w:rsid w:val="005B4D81"/>
    <w:rsid w:val="005C1F26"/>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384B"/>
    <w:rsid w:val="0065429F"/>
    <w:rsid w:val="00654417"/>
    <w:rsid w:val="00655387"/>
    <w:rsid w:val="00656588"/>
    <w:rsid w:val="006565D9"/>
    <w:rsid w:val="00660453"/>
    <w:rsid w:val="0066385A"/>
    <w:rsid w:val="00670A2A"/>
    <w:rsid w:val="006722A0"/>
    <w:rsid w:val="006742C3"/>
    <w:rsid w:val="00674F76"/>
    <w:rsid w:val="00675C21"/>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606F"/>
    <w:rsid w:val="006F7810"/>
    <w:rsid w:val="00700249"/>
    <w:rsid w:val="00700424"/>
    <w:rsid w:val="00727ECF"/>
    <w:rsid w:val="0073669B"/>
    <w:rsid w:val="00736C62"/>
    <w:rsid w:val="00740BFC"/>
    <w:rsid w:val="00743233"/>
    <w:rsid w:val="0074618F"/>
    <w:rsid w:val="00746CB4"/>
    <w:rsid w:val="00750B6A"/>
    <w:rsid w:val="007570E8"/>
    <w:rsid w:val="00765D40"/>
    <w:rsid w:val="00776282"/>
    <w:rsid w:val="00776877"/>
    <w:rsid w:val="00776B24"/>
    <w:rsid w:val="00782B68"/>
    <w:rsid w:val="0079164D"/>
    <w:rsid w:val="00795D8B"/>
    <w:rsid w:val="00796C08"/>
    <w:rsid w:val="007B3424"/>
    <w:rsid w:val="007B5B2E"/>
    <w:rsid w:val="007C3CF8"/>
    <w:rsid w:val="007D1BCA"/>
    <w:rsid w:val="007E14A9"/>
    <w:rsid w:val="007E5727"/>
    <w:rsid w:val="007E6724"/>
    <w:rsid w:val="007F0084"/>
    <w:rsid w:val="007F03FA"/>
    <w:rsid w:val="007F0745"/>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2C8"/>
    <w:rsid w:val="008A69DC"/>
    <w:rsid w:val="008A7B28"/>
    <w:rsid w:val="008B06F0"/>
    <w:rsid w:val="008B2F0F"/>
    <w:rsid w:val="008C144C"/>
    <w:rsid w:val="008C26E8"/>
    <w:rsid w:val="008D3772"/>
    <w:rsid w:val="008D7052"/>
    <w:rsid w:val="008D7D24"/>
    <w:rsid w:val="008E3A1B"/>
    <w:rsid w:val="008E57D3"/>
    <w:rsid w:val="008E7DC6"/>
    <w:rsid w:val="008F24D7"/>
    <w:rsid w:val="009028C8"/>
    <w:rsid w:val="009033B4"/>
    <w:rsid w:val="00912B6E"/>
    <w:rsid w:val="00916ADC"/>
    <w:rsid w:val="00917EED"/>
    <w:rsid w:val="00920015"/>
    <w:rsid w:val="009202E5"/>
    <w:rsid w:val="009237B2"/>
    <w:rsid w:val="009273E4"/>
    <w:rsid w:val="00930454"/>
    <w:rsid w:val="00936C67"/>
    <w:rsid w:val="009446AC"/>
    <w:rsid w:val="009513F6"/>
    <w:rsid w:val="00954E53"/>
    <w:rsid w:val="009565F1"/>
    <w:rsid w:val="00966889"/>
    <w:rsid w:val="00971061"/>
    <w:rsid w:val="009726A3"/>
    <w:rsid w:val="0097430D"/>
    <w:rsid w:val="00974358"/>
    <w:rsid w:val="00975EC6"/>
    <w:rsid w:val="009765D5"/>
    <w:rsid w:val="00980B96"/>
    <w:rsid w:val="0098120F"/>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74F39"/>
    <w:rsid w:val="00A8122A"/>
    <w:rsid w:val="00A83388"/>
    <w:rsid w:val="00A87575"/>
    <w:rsid w:val="00A909D6"/>
    <w:rsid w:val="00A9514C"/>
    <w:rsid w:val="00AA0EB4"/>
    <w:rsid w:val="00AA4C43"/>
    <w:rsid w:val="00AB075B"/>
    <w:rsid w:val="00AB4B34"/>
    <w:rsid w:val="00AB7FDB"/>
    <w:rsid w:val="00AC4303"/>
    <w:rsid w:val="00AD35B7"/>
    <w:rsid w:val="00AE4AF9"/>
    <w:rsid w:val="00AE766B"/>
    <w:rsid w:val="00AF06BA"/>
    <w:rsid w:val="00AF0CA0"/>
    <w:rsid w:val="00AF7682"/>
    <w:rsid w:val="00B044F9"/>
    <w:rsid w:val="00B15C93"/>
    <w:rsid w:val="00B3148F"/>
    <w:rsid w:val="00B3618D"/>
    <w:rsid w:val="00B43D96"/>
    <w:rsid w:val="00B46FF9"/>
    <w:rsid w:val="00B52728"/>
    <w:rsid w:val="00B554A3"/>
    <w:rsid w:val="00B55C17"/>
    <w:rsid w:val="00B5627D"/>
    <w:rsid w:val="00B65EEB"/>
    <w:rsid w:val="00B73375"/>
    <w:rsid w:val="00B7798D"/>
    <w:rsid w:val="00B8403F"/>
    <w:rsid w:val="00B864D6"/>
    <w:rsid w:val="00B913F6"/>
    <w:rsid w:val="00BA3396"/>
    <w:rsid w:val="00BA524A"/>
    <w:rsid w:val="00BA6573"/>
    <w:rsid w:val="00BA6635"/>
    <w:rsid w:val="00BB2DC9"/>
    <w:rsid w:val="00BB6941"/>
    <w:rsid w:val="00BC27E7"/>
    <w:rsid w:val="00BC55E9"/>
    <w:rsid w:val="00BC6E73"/>
    <w:rsid w:val="00BD15B0"/>
    <w:rsid w:val="00BD3CEC"/>
    <w:rsid w:val="00BE3B2D"/>
    <w:rsid w:val="00BF2B26"/>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2360"/>
    <w:rsid w:val="00C93D4A"/>
    <w:rsid w:val="00C93D90"/>
    <w:rsid w:val="00CA09A8"/>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47331"/>
    <w:rsid w:val="00D643C9"/>
    <w:rsid w:val="00D67E39"/>
    <w:rsid w:val="00D733C6"/>
    <w:rsid w:val="00D85320"/>
    <w:rsid w:val="00D862BF"/>
    <w:rsid w:val="00D870A5"/>
    <w:rsid w:val="00D93479"/>
    <w:rsid w:val="00D95922"/>
    <w:rsid w:val="00DA3A08"/>
    <w:rsid w:val="00DA4174"/>
    <w:rsid w:val="00DA73C7"/>
    <w:rsid w:val="00DB3A2E"/>
    <w:rsid w:val="00DC5FB6"/>
    <w:rsid w:val="00DD5FBA"/>
    <w:rsid w:val="00DD6A77"/>
    <w:rsid w:val="00DE64A6"/>
    <w:rsid w:val="00DF7B67"/>
    <w:rsid w:val="00E00084"/>
    <w:rsid w:val="00E02A48"/>
    <w:rsid w:val="00E03FF5"/>
    <w:rsid w:val="00E14D6C"/>
    <w:rsid w:val="00E16097"/>
    <w:rsid w:val="00E203DD"/>
    <w:rsid w:val="00E217FF"/>
    <w:rsid w:val="00E21BD3"/>
    <w:rsid w:val="00E25D8B"/>
    <w:rsid w:val="00E3127E"/>
    <w:rsid w:val="00E42300"/>
    <w:rsid w:val="00E4289E"/>
    <w:rsid w:val="00E4480E"/>
    <w:rsid w:val="00E5631A"/>
    <w:rsid w:val="00E617FB"/>
    <w:rsid w:val="00E67FE1"/>
    <w:rsid w:val="00E71BA6"/>
    <w:rsid w:val="00E76141"/>
    <w:rsid w:val="00E91A17"/>
    <w:rsid w:val="00EA1BD9"/>
    <w:rsid w:val="00EB11A3"/>
    <w:rsid w:val="00EB3149"/>
    <w:rsid w:val="00EB61E4"/>
    <w:rsid w:val="00EB6998"/>
    <w:rsid w:val="00EB6E54"/>
    <w:rsid w:val="00EC0A5C"/>
    <w:rsid w:val="00EC286D"/>
    <w:rsid w:val="00EC4A7A"/>
    <w:rsid w:val="00EC6C6F"/>
    <w:rsid w:val="00EC7661"/>
    <w:rsid w:val="00ED45F8"/>
    <w:rsid w:val="00EE1BA3"/>
    <w:rsid w:val="00EE2C83"/>
    <w:rsid w:val="00EF2A19"/>
    <w:rsid w:val="00EF5514"/>
    <w:rsid w:val="00EF71D1"/>
    <w:rsid w:val="00F01B59"/>
    <w:rsid w:val="00F03CC7"/>
    <w:rsid w:val="00F042C2"/>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6E85"/>
    <w:rsid w:val="00F97B23"/>
    <w:rsid w:val="00FA0571"/>
    <w:rsid w:val="00FB14AB"/>
    <w:rsid w:val="00FB214B"/>
    <w:rsid w:val="00FB4D13"/>
    <w:rsid w:val="00FB56B7"/>
    <w:rsid w:val="00FB5BCD"/>
    <w:rsid w:val="00FC1569"/>
    <w:rsid w:val="00FC15B1"/>
    <w:rsid w:val="00FC2324"/>
    <w:rsid w:val="00FC47A0"/>
    <w:rsid w:val="00FC6F55"/>
    <w:rsid w:val="00FD19DB"/>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99"/>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1371</Words>
  <Characters>7817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12</cp:revision>
  <cp:lastPrinted>2001-12-31T18:19:00Z</cp:lastPrinted>
  <dcterms:created xsi:type="dcterms:W3CDTF">2001-12-31T18:37:00Z</dcterms:created>
  <dcterms:modified xsi:type="dcterms:W3CDTF">2001-12-31T19:32:00Z</dcterms:modified>
</cp:coreProperties>
</file>